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4A5FC9" w14:textId="77777777" w:rsidR="006D281A" w:rsidRDefault="006D281A" w:rsidP="006D281A">
      <w:pPr>
        <w:jc w:val="center"/>
        <w:rPr>
          <w:rFonts w:ascii="Times New Roman" w:hAnsi="Times New Roman" w:cs="Times New Roman"/>
          <w:sz w:val="24"/>
          <w:szCs w:val="24"/>
        </w:rPr>
      </w:pPr>
      <w:bookmarkStart w:id="0" w:name="_GoBack"/>
      <w:bookmarkEnd w:id="0"/>
    </w:p>
    <w:p w14:paraId="3192C41F" w14:textId="77777777" w:rsidR="006D281A" w:rsidRDefault="006D281A" w:rsidP="006D281A">
      <w:pPr>
        <w:jc w:val="center"/>
        <w:rPr>
          <w:rFonts w:ascii="Times New Roman" w:hAnsi="Times New Roman" w:cs="Times New Roman"/>
          <w:sz w:val="24"/>
          <w:szCs w:val="24"/>
        </w:rPr>
      </w:pPr>
    </w:p>
    <w:p w14:paraId="0A9D907C" w14:textId="77777777" w:rsidR="006D281A" w:rsidRDefault="006D281A" w:rsidP="006D281A">
      <w:pPr>
        <w:jc w:val="center"/>
        <w:rPr>
          <w:rFonts w:ascii="Times New Roman" w:hAnsi="Times New Roman" w:cs="Times New Roman"/>
          <w:sz w:val="24"/>
          <w:szCs w:val="24"/>
        </w:rPr>
      </w:pPr>
    </w:p>
    <w:p w14:paraId="34988E51" w14:textId="77777777" w:rsidR="006D281A" w:rsidRDefault="006D281A" w:rsidP="006D281A">
      <w:pPr>
        <w:jc w:val="center"/>
        <w:rPr>
          <w:rFonts w:ascii="Times New Roman" w:hAnsi="Times New Roman" w:cs="Times New Roman"/>
          <w:sz w:val="24"/>
          <w:szCs w:val="24"/>
        </w:rPr>
      </w:pPr>
    </w:p>
    <w:p w14:paraId="056DBF5D" w14:textId="77777777" w:rsidR="006D281A" w:rsidRDefault="006D281A" w:rsidP="006D281A">
      <w:pPr>
        <w:jc w:val="center"/>
        <w:rPr>
          <w:rFonts w:ascii="Times New Roman" w:hAnsi="Times New Roman" w:cs="Times New Roman"/>
          <w:sz w:val="24"/>
          <w:szCs w:val="24"/>
        </w:rPr>
      </w:pPr>
    </w:p>
    <w:p w14:paraId="3393F976" w14:textId="77777777" w:rsidR="006D281A" w:rsidRDefault="006D281A" w:rsidP="006D281A">
      <w:pPr>
        <w:jc w:val="center"/>
        <w:rPr>
          <w:rFonts w:ascii="Times New Roman" w:hAnsi="Times New Roman" w:cs="Times New Roman"/>
          <w:sz w:val="24"/>
          <w:szCs w:val="24"/>
        </w:rPr>
      </w:pPr>
    </w:p>
    <w:p w14:paraId="7E11CCDC" w14:textId="77777777" w:rsidR="006D281A" w:rsidRDefault="006D281A" w:rsidP="006D281A">
      <w:pPr>
        <w:jc w:val="center"/>
        <w:rPr>
          <w:rFonts w:ascii="Times New Roman" w:hAnsi="Times New Roman" w:cs="Times New Roman"/>
          <w:sz w:val="24"/>
          <w:szCs w:val="24"/>
        </w:rPr>
      </w:pPr>
    </w:p>
    <w:p w14:paraId="207D6922" w14:textId="77777777" w:rsidR="006D281A" w:rsidRDefault="006D281A" w:rsidP="006D281A">
      <w:pPr>
        <w:jc w:val="center"/>
        <w:rPr>
          <w:rFonts w:ascii="Times New Roman" w:hAnsi="Times New Roman" w:cs="Times New Roman"/>
          <w:sz w:val="24"/>
          <w:szCs w:val="24"/>
        </w:rPr>
      </w:pPr>
    </w:p>
    <w:p w14:paraId="084B3DF4" w14:textId="77777777" w:rsidR="006D281A" w:rsidRDefault="006D281A" w:rsidP="006D281A">
      <w:pPr>
        <w:jc w:val="center"/>
        <w:rPr>
          <w:rFonts w:ascii="Times New Roman" w:hAnsi="Times New Roman" w:cs="Times New Roman"/>
          <w:sz w:val="24"/>
          <w:szCs w:val="24"/>
        </w:rPr>
      </w:pPr>
    </w:p>
    <w:p w14:paraId="5F083F9C" w14:textId="77777777" w:rsidR="006D281A" w:rsidRDefault="006D281A" w:rsidP="006D281A">
      <w:pPr>
        <w:jc w:val="center"/>
        <w:rPr>
          <w:rFonts w:ascii="Times New Roman" w:hAnsi="Times New Roman" w:cs="Times New Roman"/>
          <w:sz w:val="24"/>
          <w:szCs w:val="24"/>
        </w:rPr>
      </w:pPr>
    </w:p>
    <w:p w14:paraId="165D3DA6" w14:textId="499472E3" w:rsidR="006D281A" w:rsidRDefault="00EA6F7F" w:rsidP="006D281A">
      <w:pPr>
        <w:jc w:val="center"/>
        <w:rPr>
          <w:rFonts w:ascii="Times New Roman" w:hAnsi="Times New Roman" w:cs="Times New Roman"/>
          <w:sz w:val="24"/>
          <w:szCs w:val="24"/>
        </w:rPr>
      </w:pPr>
      <w:r w:rsidRPr="006D281A">
        <w:rPr>
          <w:rFonts w:ascii="Times New Roman" w:hAnsi="Times New Roman" w:cs="Times New Roman"/>
          <w:sz w:val="24"/>
          <w:szCs w:val="24"/>
        </w:rPr>
        <w:t>Health Disparities and Healthy People Report</w:t>
      </w:r>
    </w:p>
    <w:p w14:paraId="380423D1" w14:textId="17B859E4" w:rsidR="007A2B68" w:rsidRPr="006D281A" w:rsidRDefault="00EA6F7F" w:rsidP="006D281A">
      <w:pPr>
        <w:ind w:left="720" w:hanging="360"/>
        <w:jc w:val="center"/>
        <w:rPr>
          <w:rFonts w:ascii="Times New Roman" w:hAnsi="Times New Roman" w:cs="Times New Roman"/>
          <w:sz w:val="24"/>
          <w:szCs w:val="24"/>
        </w:rPr>
      </w:pPr>
      <w:r w:rsidRPr="006D281A">
        <w:rPr>
          <w:rFonts w:ascii="Times New Roman" w:hAnsi="Times New Roman" w:cs="Times New Roman"/>
          <w:sz w:val="24"/>
          <w:szCs w:val="24"/>
        </w:rPr>
        <w:t>Student’s Name</w:t>
      </w:r>
    </w:p>
    <w:p w14:paraId="0BD64670" w14:textId="01628F04" w:rsidR="007A2B68" w:rsidRPr="006D281A" w:rsidRDefault="00EA6F7F" w:rsidP="006D281A">
      <w:pPr>
        <w:ind w:left="720" w:hanging="360"/>
        <w:jc w:val="center"/>
        <w:rPr>
          <w:rFonts w:ascii="Times New Roman" w:hAnsi="Times New Roman" w:cs="Times New Roman"/>
          <w:sz w:val="24"/>
          <w:szCs w:val="24"/>
        </w:rPr>
      </w:pPr>
      <w:r w:rsidRPr="006D281A">
        <w:rPr>
          <w:rFonts w:ascii="Times New Roman" w:hAnsi="Times New Roman" w:cs="Times New Roman"/>
          <w:sz w:val="24"/>
          <w:szCs w:val="24"/>
        </w:rPr>
        <w:t>Professor’s Name</w:t>
      </w:r>
    </w:p>
    <w:p w14:paraId="0F4FB69B" w14:textId="701203DC" w:rsidR="007A2B68" w:rsidRPr="006D281A" w:rsidRDefault="00EA6F7F" w:rsidP="006D281A">
      <w:pPr>
        <w:ind w:left="720" w:hanging="360"/>
        <w:jc w:val="center"/>
        <w:rPr>
          <w:rFonts w:ascii="Times New Roman" w:hAnsi="Times New Roman" w:cs="Times New Roman"/>
          <w:sz w:val="24"/>
          <w:szCs w:val="24"/>
        </w:rPr>
      </w:pPr>
      <w:r w:rsidRPr="006D281A">
        <w:rPr>
          <w:rFonts w:ascii="Times New Roman" w:hAnsi="Times New Roman" w:cs="Times New Roman"/>
          <w:sz w:val="24"/>
          <w:szCs w:val="24"/>
        </w:rPr>
        <w:t>Date</w:t>
      </w:r>
    </w:p>
    <w:p w14:paraId="6F32520B" w14:textId="77777777" w:rsidR="006D281A" w:rsidRDefault="00EA6F7F" w:rsidP="006D281A">
      <w:pPr>
        <w:jc w:val="both"/>
        <w:rPr>
          <w:rFonts w:ascii="Times New Roman" w:hAnsi="Times New Roman" w:cs="Times New Roman"/>
          <w:sz w:val="24"/>
          <w:szCs w:val="24"/>
        </w:rPr>
      </w:pPr>
      <w:r>
        <w:rPr>
          <w:rFonts w:ascii="Times New Roman" w:hAnsi="Times New Roman" w:cs="Times New Roman"/>
          <w:sz w:val="24"/>
          <w:szCs w:val="24"/>
        </w:rPr>
        <w:br w:type="page"/>
      </w:r>
    </w:p>
    <w:p w14:paraId="1C7E5E64" w14:textId="6D5BA0BD" w:rsidR="006D281A" w:rsidRPr="006D281A" w:rsidRDefault="00EA6F7F" w:rsidP="006D281A">
      <w:pPr>
        <w:ind w:left="720" w:hanging="360"/>
        <w:jc w:val="both"/>
        <w:rPr>
          <w:rFonts w:ascii="Times New Roman" w:hAnsi="Times New Roman" w:cs="Times New Roman"/>
          <w:sz w:val="24"/>
          <w:szCs w:val="24"/>
        </w:rPr>
      </w:pPr>
      <w:r w:rsidRPr="006D281A">
        <w:rPr>
          <w:rFonts w:ascii="Times New Roman" w:hAnsi="Times New Roman" w:cs="Times New Roman"/>
          <w:sz w:val="24"/>
          <w:szCs w:val="24"/>
        </w:rPr>
        <w:lastRenderedPageBreak/>
        <w:t>TABLE OF CONTENTS</w:t>
      </w:r>
    </w:p>
    <w:p w14:paraId="722E79F9" w14:textId="19DED3F6" w:rsidR="006D281A" w:rsidRPr="006D281A" w:rsidRDefault="00EA6F7F" w:rsidP="006D281A">
      <w:pPr>
        <w:pStyle w:val="ListParagraph"/>
        <w:numPr>
          <w:ilvl w:val="0"/>
          <w:numId w:val="2"/>
        </w:numPr>
        <w:jc w:val="both"/>
        <w:rPr>
          <w:rFonts w:ascii="Times New Roman" w:hAnsi="Times New Roman" w:cs="Times New Roman"/>
          <w:sz w:val="24"/>
          <w:szCs w:val="24"/>
        </w:rPr>
      </w:pPr>
      <w:r w:rsidRPr="006D281A">
        <w:rPr>
          <w:rFonts w:ascii="Times New Roman" w:hAnsi="Times New Roman" w:cs="Times New Roman"/>
          <w:sz w:val="24"/>
          <w:szCs w:val="24"/>
        </w:rPr>
        <w:t xml:space="preserve">Health Disparities Research Topics </w:t>
      </w:r>
    </w:p>
    <w:p w14:paraId="55D3C633" w14:textId="23984DE1" w:rsidR="006D281A" w:rsidRPr="006D281A" w:rsidRDefault="00EA6F7F" w:rsidP="006D281A">
      <w:pPr>
        <w:pStyle w:val="ListParagraph"/>
        <w:numPr>
          <w:ilvl w:val="0"/>
          <w:numId w:val="2"/>
        </w:numPr>
        <w:jc w:val="both"/>
        <w:rPr>
          <w:rFonts w:ascii="Times New Roman" w:hAnsi="Times New Roman" w:cs="Times New Roman"/>
          <w:sz w:val="24"/>
          <w:szCs w:val="24"/>
        </w:rPr>
      </w:pPr>
      <w:r w:rsidRPr="006D281A">
        <w:rPr>
          <w:rFonts w:ascii="Times New Roman" w:hAnsi="Times New Roman" w:cs="Times New Roman"/>
          <w:sz w:val="24"/>
          <w:szCs w:val="24"/>
        </w:rPr>
        <w:t xml:space="preserve">Health People Research Topics </w:t>
      </w:r>
    </w:p>
    <w:p w14:paraId="7BB22AD7" w14:textId="386786F7" w:rsidR="007A2B68" w:rsidRPr="006D281A" w:rsidRDefault="00EA6F7F" w:rsidP="006D281A">
      <w:pPr>
        <w:pStyle w:val="ListParagraph"/>
        <w:numPr>
          <w:ilvl w:val="0"/>
          <w:numId w:val="2"/>
        </w:numPr>
        <w:jc w:val="both"/>
        <w:rPr>
          <w:rFonts w:ascii="Times New Roman" w:hAnsi="Times New Roman" w:cs="Times New Roman"/>
          <w:sz w:val="24"/>
          <w:szCs w:val="24"/>
        </w:rPr>
      </w:pPr>
      <w:r w:rsidRPr="006D281A">
        <w:rPr>
          <w:rFonts w:ascii="Times New Roman" w:hAnsi="Times New Roman" w:cs="Times New Roman"/>
          <w:sz w:val="24"/>
          <w:szCs w:val="24"/>
        </w:rPr>
        <w:t xml:space="preserve">References </w:t>
      </w:r>
    </w:p>
    <w:p w14:paraId="64B95B6A" w14:textId="46BA0441" w:rsidR="006D281A" w:rsidRPr="00E331DF" w:rsidRDefault="00EA6F7F" w:rsidP="006D281A">
      <w:pPr>
        <w:pStyle w:val="ListParagraph"/>
        <w:numPr>
          <w:ilvl w:val="0"/>
          <w:numId w:val="6"/>
        </w:numPr>
        <w:jc w:val="both"/>
        <w:rPr>
          <w:rFonts w:ascii="Times New Roman" w:hAnsi="Times New Roman" w:cs="Times New Roman"/>
          <w:b/>
          <w:sz w:val="24"/>
          <w:szCs w:val="24"/>
        </w:rPr>
      </w:pPr>
      <w:r w:rsidRPr="006D281A">
        <w:rPr>
          <w:rFonts w:ascii="Times New Roman" w:hAnsi="Times New Roman" w:cs="Times New Roman"/>
          <w:sz w:val="24"/>
          <w:szCs w:val="24"/>
        </w:rPr>
        <w:br w:type="page"/>
      </w:r>
      <w:r w:rsidRPr="00E331DF">
        <w:rPr>
          <w:rFonts w:ascii="Times New Roman" w:hAnsi="Times New Roman" w:cs="Times New Roman"/>
          <w:b/>
          <w:sz w:val="24"/>
          <w:szCs w:val="24"/>
        </w:rPr>
        <w:t xml:space="preserve">Health Disparities </w:t>
      </w:r>
      <w:r w:rsidR="00605A13">
        <w:rPr>
          <w:rFonts w:ascii="Times New Roman" w:hAnsi="Times New Roman" w:cs="Times New Roman"/>
          <w:b/>
          <w:sz w:val="24"/>
          <w:szCs w:val="24"/>
        </w:rPr>
        <w:t xml:space="preserve">Income and Education </w:t>
      </w:r>
      <w:r w:rsidRPr="00E331DF">
        <w:rPr>
          <w:rFonts w:ascii="Times New Roman" w:hAnsi="Times New Roman" w:cs="Times New Roman"/>
          <w:b/>
          <w:sz w:val="24"/>
          <w:szCs w:val="24"/>
        </w:rPr>
        <w:t xml:space="preserve"> </w:t>
      </w:r>
    </w:p>
    <w:p w14:paraId="630BE328" w14:textId="321E031B" w:rsidR="00664DDC" w:rsidRPr="006D281A" w:rsidRDefault="00EA6F7F" w:rsidP="006D281A">
      <w:pPr>
        <w:pStyle w:val="ListParagraph"/>
        <w:numPr>
          <w:ilvl w:val="0"/>
          <w:numId w:val="1"/>
        </w:numPr>
        <w:jc w:val="both"/>
        <w:rPr>
          <w:rFonts w:ascii="Times New Roman" w:hAnsi="Times New Roman" w:cs="Times New Roman"/>
          <w:sz w:val="24"/>
          <w:szCs w:val="24"/>
        </w:rPr>
      </w:pPr>
      <w:r w:rsidRPr="006D281A">
        <w:rPr>
          <w:rFonts w:ascii="Times New Roman" w:hAnsi="Times New Roman" w:cs="Times New Roman"/>
          <w:sz w:val="24"/>
          <w:szCs w:val="24"/>
        </w:rPr>
        <w:t>Health disparity may be termed as the variations in health status that reflect social inequality between groups. There are different rates for certain diseases among some groups of people and more suffering and deaths as compared to others.</w:t>
      </w:r>
      <w:r w:rsidR="007A2B68" w:rsidRPr="006D281A">
        <w:rPr>
          <w:rFonts w:ascii="Times New Roman" w:hAnsi="Times New Roman" w:cs="Times New Roman"/>
          <w:sz w:val="24"/>
          <w:szCs w:val="24"/>
        </w:rPr>
        <w:t xml:space="preserve"> For instance, there are some diseases which seem to be prevalent in a given group of people in the society as opposed to others. For example, the cholera outbreak among the poor</w:t>
      </w:r>
      <w:r w:rsidR="00E331DF">
        <w:rPr>
          <w:rFonts w:ascii="Times New Roman" w:hAnsi="Times New Roman" w:cs="Times New Roman"/>
          <w:sz w:val="24"/>
          <w:szCs w:val="24"/>
        </w:rPr>
        <w:t xml:space="preserve"> (</w:t>
      </w:r>
      <w:r w:rsidR="00E331DF" w:rsidRPr="00E331DF">
        <w:rPr>
          <w:rFonts w:ascii="Times New Roman" w:eastAsia="Times New Roman" w:hAnsi="Times New Roman" w:cs="Times New Roman"/>
          <w:sz w:val="24"/>
          <w:szCs w:val="24"/>
        </w:rPr>
        <w:t>Fiscella</w:t>
      </w:r>
      <w:r w:rsidR="00E331DF">
        <w:rPr>
          <w:rFonts w:ascii="Times New Roman" w:eastAsia="Times New Roman" w:hAnsi="Times New Roman" w:cs="Times New Roman"/>
          <w:sz w:val="24"/>
          <w:szCs w:val="24"/>
        </w:rPr>
        <w:t xml:space="preserve"> </w:t>
      </w:r>
      <w:r w:rsidR="00E331DF" w:rsidRPr="00E331DF">
        <w:rPr>
          <w:rFonts w:ascii="Times New Roman" w:eastAsia="Times New Roman" w:hAnsi="Times New Roman" w:cs="Times New Roman"/>
          <w:sz w:val="24"/>
          <w:szCs w:val="24"/>
        </w:rPr>
        <w:t>&amp; Williams,</w:t>
      </w:r>
      <w:r w:rsidR="00E331DF">
        <w:rPr>
          <w:rFonts w:ascii="Times New Roman" w:eastAsia="Times New Roman" w:hAnsi="Times New Roman" w:cs="Times New Roman"/>
          <w:sz w:val="24"/>
          <w:szCs w:val="24"/>
        </w:rPr>
        <w:t xml:space="preserve"> </w:t>
      </w:r>
      <w:r w:rsidR="00E331DF" w:rsidRPr="00E331DF">
        <w:rPr>
          <w:rFonts w:ascii="Times New Roman" w:eastAsia="Times New Roman" w:hAnsi="Times New Roman" w:cs="Times New Roman"/>
          <w:sz w:val="24"/>
          <w:szCs w:val="24"/>
        </w:rPr>
        <w:t>2004)</w:t>
      </w:r>
      <w:r w:rsidR="007A2B68" w:rsidRPr="006D281A">
        <w:rPr>
          <w:rFonts w:ascii="Times New Roman" w:hAnsi="Times New Roman" w:cs="Times New Roman"/>
          <w:sz w:val="24"/>
          <w:szCs w:val="24"/>
        </w:rPr>
        <w:t xml:space="preserve">. </w:t>
      </w:r>
    </w:p>
    <w:p w14:paraId="077F8079" w14:textId="5520661E" w:rsidR="00914817" w:rsidRPr="006D281A" w:rsidRDefault="00EA6F7F" w:rsidP="006D281A">
      <w:pPr>
        <w:pStyle w:val="ListParagraph"/>
        <w:numPr>
          <w:ilvl w:val="0"/>
          <w:numId w:val="1"/>
        </w:numPr>
        <w:jc w:val="both"/>
        <w:rPr>
          <w:rFonts w:ascii="Times New Roman" w:hAnsi="Times New Roman" w:cs="Times New Roman"/>
          <w:sz w:val="24"/>
          <w:szCs w:val="24"/>
        </w:rPr>
      </w:pPr>
      <w:r w:rsidRPr="006D281A">
        <w:rPr>
          <w:rFonts w:ascii="Times New Roman" w:hAnsi="Times New Roman" w:cs="Times New Roman"/>
          <w:sz w:val="24"/>
          <w:szCs w:val="24"/>
        </w:rPr>
        <w:t>Health disparities have been though</w:t>
      </w:r>
      <w:r w:rsidR="00605A13">
        <w:rPr>
          <w:rFonts w:ascii="Times New Roman" w:hAnsi="Times New Roman" w:cs="Times New Roman"/>
          <w:sz w:val="24"/>
          <w:szCs w:val="24"/>
        </w:rPr>
        <w:t>t</w:t>
      </w:r>
      <w:r w:rsidRPr="006D281A">
        <w:rPr>
          <w:rFonts w:ascii="Times New Roman" w:hAnsi="Times New Roman" w:cs="Times New Roman"/>
          <w:sz w:val="24"/>
          <w:szCs w:val="24"/>
        </w:rPr>
        <w:t xml:space="preserve"> to have emerged due to economic, behavioral, sociocultural, societal and biological factors. </w:t>
      </w:r>
      <w:r w:rsidR="00E36C62" w:rsidRPr="006D281A">
        <w:rPr>
          <w:rFonts w:ascii="Times New Roman" w:hAnsi="Times New Roman" w:cs="Times New Roman"/>
          <w:sz w:val="24"/>
          <w:szCs w:val="24"/>
        </w:rPr>
        <w:t>In 1840, it was discovered that there was a disparity in the health outcome among people of different social classes of people living in Liverpool. Another study was conducted in 1910 on the mortality of infants of different social class. The evidence from the research made the government intervene through various initiatives. Social factors, as well as health care systems, have had a significant relationship with the causes of health disparity</w:t>
      </w:r>
      <w:r w:rsidR="00E331DF">
        <w:rPr>
          <w:rFonts w:ascii="Times New Roman" w:hAnsi="Times New Roman" w:cs="Times New Roman"/>
          <w:sz w:val="24"/>
          <w:szCs w:val="24"/>
        </w:rPr>
        <w:t xml:space="preserve"> (</w:t>
      </w:r>
      <w:r w:rsidR="00E331DF" w:rsidRPr="00E331DF">
        <w:rPr>
          <w:rFonts w:ascii="Times New Roman" w:hAnsi="Times New Roman" w:cs="Times New Roman"/>
          <w:sz w:val="24"/>
          <w:szCs w:val="24"/>
        </w:rPr>
        <w:t>Dubay, &amp; Lebrun, 2012).</w:t>
      </w:r>
    </w:p>
    <w:p w14:paraId="1746A046" w14:textId="5F415276" w:rsidR="00E331DF" w:rsidRDefault="00EA6F7F" w:rsidP="00E331DF">
      <w:pPr>
        <w:pStyle w:val="ListParagraph"/>
        <w:numPr>
          <w:ilvl w:val="0"/>
          <w:numId w:val="1"/>
        </w:numPr>
        <w:jc w:val="both"/>
        <w:rPr>
          <w:rFonts w:ascii="Times New Roman" w:hAnsi="Times New Roman" w:cs="Times New Roman"/>
          <w:sz w:val="24"/>
          <w:szCs w:val="24"/>
        </w:rPr>
      </w:pPr>
      <w:r w:rsidRPr="00605A13">
        <w:rPr>
          <w:rFonts w:ascii="Times New Roman" w:hAnsi="Times New Roman" w:cs="Times New Roman"/>
          <w:b/>
          <w:sz w:val="24"/>
          <w:szCs w:val="24"/>
        </w:rPr>
        <w:t>Income health disparity</w:t>
      </w:r>
      <w:r w:rsidRPr="006D281A">
        <w:rPr>
          <w:rFonts w:ascii="Times New Roman" w:hAnsi="Times New Roman" w:cs="Times New Roman"/>
          <w:sz w:val="24"/>
          <w:szCs w:val="24"/>
        </w:rPr>
        <w:t xml:space="preserve"> is the </w:t>
      </w:r>
      <w:r w:rsidR="00713261" w:rsidRPr="006D281A">
        <w:rPr>
          <w:rFonts w:ascii="Times New Roman" w:hAnsi="Times New Roman" w:cs="Times New Roman"/>
          <w:sz w:val="24"/>
          <w:szCs w:val="24"/>
        </w:rPr>
        <w:t xml:space="preserve">state whereby people have different health outcome as a result of differences in their financial background. On the other hand, </w:t>
      </w:r>
      <w:r w:rsidR="00713261" w:rsidRPr="00605A13">
        <w:rPr>
          <w:rFonts w:ascii="Times New Roman" w:hAnsi="Times New Roman" w:cs="Times New Roman"/>
          <w:b/>
          <w:sz w:val="24"/>
          <w:szCs w:val="24"/>
        </w:rPr>
        <w:t>disparity</w:t>
      </w:r>
      <w:r w:rsidR="00C54B7C" w:rsidRPr="00605A13">
        <w:rPr>
          <w:rFonts w:ascii="Times New Roman" w:hAnsi="Times New Roman" w:cs="Times New Roman"/>
          <w:b/>
          <w:sz w:val="24"/>
          <w:szCs w:val="24"/>
        </w:rPr>
        <w:t xml:space="preserve"> in education</w:t>
      </w:r>
      <w:r w:rsidR="00713261" w:rsidRPr="006D281A">
        <w:rPr>
          <w:rFonts w:ascii="Times New Roman" w:hAnsi="Times New Roman" w:cs="Times New Roman"/>
          <w:sz w:val="24"/>
          <w:szCs w:val="24"/>
        </w:rPr>
        <w:t xml:space="preserve"> is the </w:t>
      </w:r>
      <w:r w:rsidR="00C54B7C">
        <w:rPr>
          <w:rFonts w:ascii="Times New Roman" w:hAnsi="Times New Roman" w:cs="Times New Roman"/>
          <w:sz w:val="24"/>
          <w:szCs w:val="24"/>
        </w:rPr>
        <w:t>variation</w:t>
      </w:r>
      <w:r w:rsidR="00713261" w:rsidRPr="006D281A">
        <w:rPr>
          <w:rFonts w:ascii="Times New Roman" w:hAnsi="Times New Roman" w:cs="Times New Roman"/>
          <w:sz w:val="24"/>
          <w:szCs w:val="24"/>
        </w:rPr>
        <w:t xml:space="preserve"> in the health care system </w:t>
      </w:r>
      <w:r w:rsidR="00C54B7C">
        <w:rPr>
          <w:rFonts w:ascii="Times New Roman" w:hAnsi="Times New Roman" w:cs="Times New Roman"/>
          <w:sz w:val="24"/>
          <w:szCs w:val="24"/>
        </w:rPr>
        <w:t xml:space="preserve">as a result </w:t>
      </w:r>
      <w:r w:rsidR="00605A13">
        <w:rPr>
          <w:rFonts w:ascii="Times New Roman" w:hAnsi="Times New Roman" w:cs="Times New Roman"/>
          <w:sz w:val="24"/>
          <w:szCs w:val="24"/>
        </w:rPr>
        <w:t>of discrepancies</w:t>
      </w:r>
      <w:r w:rsidR="00C54B7C">
        <w:rPr>
          <w:rFonts w:ascii="Times New Roman" w:hAnsi="Times New Roman" w:cs="Times New Roman"/>
          <w:sz w:val="24"/>
          <w:szCs w:val="24"/>
        </w:rPr>
        <w:t xml:space="preserve"> </w:t>
      </w:r>
      <w:r w:rsidR="00713261" w:rsidRPr="006D281A">
        <w:rPr>
          <w:rFonts w:ascii="Times New Roman" w:hAnsi="Times New Roman" w:cs="Times New Roman"/>
          <w:sz w:val="24"/>
          <w:szCs w:val="24"/>
        </w:rPr>
        <w:t xml:space="preserve">in the level of education. It is common to find that the people who are poor tend to be struck by various diseases such as cholera. They are vulnerable and prone to the most dangerous diseases. </w:t>
      </w:r>
      <w:r w:rsidR="000F2F41" w:rsidRPr="006D281A">
        <w:rPr>
          <w:rFonts w:ascii="Times New Roman" w:hAnsi="Times New Roman" w:cs="Times New Roman"/>
          <w:sz w:val="24"/>
          <w:szCs w:val="24"/>
        </w:rPr>
        <w:t>Likewise,</w:t>
      </w:r>
      <w:r w:rsidR="00713261" w:rsidRPr="006D281A">
        <w:rPr>
          <w:rFonts w:ascii="Times New Roman" w:hAnsi="Times New Roman" w:cs="Times New Roman"/>
          <w:sz w:val="24"/>
          <w:szCs w:val="24"/>
        </w:rPr>
        <w:t xml:space="preserve"> people who have low levels of education suffer from diseases more often as compared to those who are educated</w:t>
      </w:r>
      <w:r>
        <w:rPr>
          <w:rFonts w:ascii="Times New Roman" w:hAnsi="Times New Roman" w:cs="Times New Roman"/>
          <w:sz w:val="24"/>
          <w:szCs w:val="24"/>
        </w:rPr>
        <w:t xml:space="preserve"> (</w:t>
      </w:r>
      <w:r w:rsidRPr="00E331DF">
        <w:rPr>
          <w:rFonts w:ascii="Times New Roman" w:hAnsi="Times New Roman" w:cs="Times New Roman"/>
          <w:sz w:val="24"/>
          <w:szCs w:val="24"/>
        </w:rPr>
        <w:t>Dubay, &amp; Lebrun, 2012)</w:t>
      </w:r>
      <w:r w:rsidR="00713261" w:rsidRPr="006D281A">
        <w:rPr>
          <w:rFonts w:ascii="Times New Roman" w:hAnsi="Times New Roman" w:cs="Times New Roman"/>
          <w:sz w:val="24"/>
          <w:szCs w:val="24"/>
        </w:rPr>
        <w:t xml:space="preserve">.  </w:t>
      </w:r>
    </w:p>
    <w:p w14:paraId="5A8AD38E" w14:textId="5DAB7F7C" w:rsidR="000F2F41" w:rsidRPr="00E331DF" w:rsidRDefault="00EA6F7F" w:rsidP="00E331DF">
      <w:pPr>
        <w:pStyle w:val="ListParagraph"/>
        <w:numPr>
          <w:ilvl w:val="0"/>
          <w:numId w:val="1"/>
        </w:numPr>
        <w:jc w:val="both"/>
        <w:rPr>
          <w:rFonts w:ascii="Times New Roman" w:hAnsi="Times New Roman" w:cs="Times New Roman"/>
          <w:sz w:val="24"/>
          <w:szCs w:val="24"/>
        </w:rPr>
      </w:pPr>
      <w:r w:rsidRPr="00E331DF">
        <w:rPr>
          <w:rFonts w:ascii="Times New Roman" w:hAnsi="Times New Roman" w:cs="Times New Roman"/>
          <w:sz w:val="24"/>
          <w:szCs w:val="24"/>
        </w:rPr>
        <w:t>Health reform Affordable Care Act (ACA) improved the health care access by people in the low-income bracket. Those who used to avoid medical care since they did not have money could access it at lowered costs. Similarly, the less educated had similar benefits since they tend to also fall under the category of the lower social, economic class. Therefore, the Affordable Care Act (ACA) improved the chances of both those who have poor financial and educational backgrounds</w:t>
      </w:r>
      <w:r w:rsidR="00E331DF" w:rsidRPr="00E331DF">
        <w:rPr>
          <w:rFonts w:ascii="Times New Roman" w:hAnsi="Times New Roman" w:cs="Times New Roman"/>
          <w:sz w:val="24"/>
          <w:szCs w:val="24"/>
        </w:rPr>
        <w:t xml:space="preserve"> (Fielding &amp; Koh 2012).</w:t>
      </w:r>
    </w:p>
    <w:p w14:paraId="6580B911" w14:textId="28602BC7" w:rsidR="000F2F41" w:rsidRPr="006D281A" w:rsidRDefault="00EA6F7F" w:rsidP="006D281A">
      <w:pPr>
        <w:pStyle w:val="ListParagraph"/>
        <w:numPr>
          <w:ilvl w:val="0"/>
          <w:numId w:val="1"/>
        </w:numPr>
        <w:jc w:val="both"/>
        <w:rPr>
          <w:rFonts w:ascii="Times New Roman" w:hAnsi="Times New Roman" w:cs="Times New Roman"/>
          <w:sz w:val="24"/>
          <w:szCs w:val="24"/>
        </w:rPr>
      </w:pPr>
      <w:r w:rsidRPr="006D281A">
        <w:rPr>
          <w:rFonts w:ascii="Times New Roman" w:hAnsi="Times New Roman" w:cs="Times New Roman"/>
          <w:sz w:val="24"/>
          <w:szCs w:val="24"/>
        </w:rPr>
        <w:t xml:space="preserve">The people who are most affected by disparities are those who are in minority groups. For </w:t>
      </w:r>
      <w:r w:rsidR="00902776" w:rsidRPr="006D281A">
        <w:rPr>
          <w:rFonts w:ascii="Times New Roman" w:hAnsi="Times New Roman" w:cs="Times New Roman"/>
          <w:sz w:val="24"/>
          <w:szCs w:val="24"/>
        </w:rPr>
        <w:t>instance,</w:t>
      </w:r>
      <w:r w:rsidRPr="006D281A">
        <w:rPr>
          <w:rFonts w:ascii="Times New Roman" w:hAnsi="Times New Roman" w:cs="Times New Roman"/>
          <w:sz w:val="24"/>
          <w:szCs w:val="24"/>
        </w:rPr>
        <w:t xml:space="preserve"> those are poor, of a small ethnic group, those who are poorly educated and those who </w:t>
      </w:r>
      <w:r w:rsidR="00902776" w:rsidRPr="006D281A">
        <w:rPr>
          <w:rFonts w:ascii="Times New Roman" w:hAnsi="Times New Roman" w:cs="Times New Roman"/>
          <w:sz w:val="24"/>
          <w:szCs w:val="24"/>
        </w:rPr>
        <w:t>have a disability. These people are vulnerable in nature and in most cases, they suffer disparity because they may not afford money to for their medical health or they get discriminated.</w:t>
      </w:r>
    </w:p>
    <w:p w14:paraId="400F2BAD" w14:textId="77777777" w:rsidR="006D281A" w:rsidRDefault="00EA6F7F" w:rsidP="006D281A">
      <w:pPr>
        <w:pStyle w:val="ListParagraph"/>
        <w:numPr>
          <w:ilvl w:val="0"/>
          <w:numId w:val="1"/>
        </w:numPr>
        <w:jc w:val="both"/>
        <w:rPr>
          <w:rFonts w:ascii="Times New Roman" w:hAnsi="Times New Roman" w:cs="Times New Roman"/>
          <w:sz w:val="24"/>
          <w:szCs w:val="24"/>
        </w:rPr>
      </w:pPr>
      <w:r w:rsidRPr="006D281A">
        <w:rPr>
          <w:rFonts w:ascii="Times New Roman" w:hAnsi="Times New Roman" w:cs="Times New Roman"/>
          <w:sz w:val="24"/>
          <w:szCs w:val="24"/>
        </w:rPr>
        <w:t xml:space="preserve">When I first traveled to Australia, and I fell sick during my vacation there, I went to a hospital for a checkup where it took me more than five hours to be attended. I came to realized that people around there they can not attend to a foreigner before attending to their country people. </w:t>
      </w:r>
      <w:r w:rsidR="007A2B68" w:rsidRPr="006D281A">
        <w:rPr>
          <w:rFonts w:ascii="Times New Roman" w:hAnsi="Times New Roman" w:cs="Times New Roman"/>
          <w:sz w:val="24"/>
          <w:szCs w:val="24"/>
        </w:rPr>
        <w:t xml:space="preserve">I was literally discriminated on the basis of my race. </w:t>
      </w:r>
    </w:p>
    <w:p w14:paraId="74FA924E" w14:textId="77777777" w:rsidR="006D281A" w:rsidRDefault="00EA6F7F">
      <w:pPr>
        <w:rPr>
          <w:rFonts w:ascii="Times New Roman" w:hAnsi="Times New Roman" w:cs="Times New Roman"/>
          <w:sz w:val="24"/>
          <w:szCs w:val="24"/>
        </w:rPr>
      </w:pPr>
      <w:r>
        <w:rPr>
          <w:rFonts w:ascii="Times New Roman" w:hAnsi="Times New Roman" w:cs="Times New Roman"/>
          <w:sz w:val="24"/>
          <w:szCs w:val="24"/>
        </w:rPr>
        <w:br w:type="page"/>
      </w:r>
    </w:p>
    <w:p w14:paraId="49E635F2" w14:textId="710C03CC" w:rsidR="006D281A" w:rsidRPr="00E331DF" w:rsidRDefault="00EA6F7F" w:rsidP="006D281A">
      <w:pPr>
        <w:pStyle w:val="ListParagraph"/>
        <w:numPr>
          <w:ilvl w:val="0"/>
          <w:numId w:val="10"/>
        </w:numPr>
        <w:jc w:val="both"/>
        <w:rPr>
          <w:rFonts w:ascii="Times New Roman" w:hAnsi="Times New Roman" w:cs="Times New Roman"/>
          <w:b/>
          <w:sz w:val="24"/>
          <w:szCs w:val="24"/>
        </w:rPr>
      </w:pPr>
      <w:r w:rsidRPr="00E331DF">
        <w:rPr>
          <w:rFonts w:ascii="Times New Roman" w:hAnsi="Times New Roman" w:cs="Times New Roman"/>
          <w:b/>
          <w:sz w:val="24"/>
          <w:szCs w:val="24"/>
        </w:rPr>
        <w:t>Healthy People 2020</w:t>
      </w:r>
    </w:p>
    <w:p w14:paraId="716F6991" w14:textId="25DD5806" w:rsidR="006D281A" w:rsidRPr="006D281A" w:rsidRDefault="00EA6F7F" w:rsidP="006D281A">
      <w:pPr>
        <w:pStyle w:val="ListParagraph"/>
        <w:numPr>
          <w:ilvl w:val="0"/>
          <w:numId w:val="5"/>
        </w:numPr>
        <w:jc w:val="both"/>
        <w:rPr>
          <w:rFonts w:ascii="Times New Roman" w:hAnsi="Times New Roman" w:cs="Times New Roman"/>
          <w:sz w:val="24"/>
          <w:szCs w:val="24"/>
        </w:rPr>
      </w:pPr>
      <w:r w:rsidRPr="006D281A">
        <w:rPr>
          <w:rFonts w:ascii="Times New Roman" w:hAnsi="Times New Roman" w:cs="Times New Roman"/>
          <w:sz w:val="24"/>
          <w:szCs w:val="24"/>
        </w:rPr>
        <w:t>The Initiative is a</w:t>
      </w:r>
      <w:r w:rsidR="00C54B7C">
        <w:rPr>
          <w:rFonts w:ascii="Times New Roman" w:hAnsi="Times New Roman" w:cs="Times New Roman"/>
          <w:sz w:val="24"/>
          <w:szCs w:val="24"/>
        </w:rPr>
        <w:t xml:space="preserve"> program for</w:t>
      </w:r>
      <w:r w:rsidRPr="006D281A">
        <w:rPr>
          <w:rFonts w:ascii="Times New Roman" w:hAnsi="Times New Roman" w:cs="Times New Roman"/>
          <w:sz w:val="24"/>
          <w:szCs w:val="24"/>
        </w:rPr>
        <w:t xml:space="preserve"> disease prevention and health promotion which aims at achieving the vision of a nation that is healthier. It is based on comprehensive objectives and goals that are tailored towards the attainment of improved health care and disparity free health care system. It has a timeline of ten years within which the progress is monitored to ensure that the set target is achieved</w:t>
      </w:r>
      <w:r w:rsidR="00E331DF">
        <w:rPr>
          <w:rFonts w:ascii="Times New Roman" w:hAnsi="Times New Roman" w:cs="Times New Roman"/>
          <w:sz w:val="24"/>
          <w:szCs w:val="24"/>
        </w:rPr>
        <w:t xml:space="preserve"> (</w:t>
      </w:r>
      <w:r w:rsidR="00E331DF" w:rsidRPr="00E331DF">
        <w:rPr>
          <w:rFonts w:ascii="Times New Roman" w:eastAsia="Times New Roman" w:hAnsi="Times New Roman" w:cs="Times New Roman"/>
          <w:sz w:val="24"/>
          <w:szCs w:val="24"/>
        </w:rPr>
        <w:t>Fiscella</w:t>
      </w:r>
      <w:r w:rsidR="00E331DF">
        <w:rPr>
          <w:rFonts w:ascii="Times New Roman" w:eastAsia="Times New Roman" w:hAnsi="Times New Roman" w:cs="Times New Roman"/>
          <w:sz w:val="24"/>
          <w:szCs w:val="24"/>
        </w:rPr>
        <w:t xml:space="preserve"> </w:t>
      </w:r>
      <w:r w:rsidR="00E331DF" w:rsidRPr="00E331DF">
        <w:rPr>
          <w:rFonts w:ascii="Times New Roman" w:eastAsia="Times New Roman" w:hAnsi="Times New Roman" w:cs="Times New Roman"/>
          <w:sz w:val="24"/>
          <w:szCs w:val="24"/>
        </w:rPr>
        <w:t>&amp; Williams,</w:t>
      </w:r>
      <w:r w:rsidR="00E331DF">
        <w:rPr>
          <w:rFonts w:ascii="Times New Roman" w:eastAsia="Times New Roman" w:hAnsi="Times New Roman" w:cs="Times New Roman"/>
          <w:sz w:val="24"/>
          <w:szCs w:val="24"/>
        </w:rPr>
        <w:t xml:space="preserve"> </w:t>
      </w:r>
      <w:r w:rsidR="00E331DF" w:rsidRPr="00E331DF">
        <w:rPr>
          <w:rFonts w:ascii="Times New Roman" w:eastAsia="Times New Roman" w:hAnsi="Times New Roman" w:cs="Times New Roman"/>
          <w:sz w:val="24"/>
          <w:szCs w:val="24"/>
        </w:rPr>
        <w:t>2004)</w:t>
      </w:r>
      <w:r w:rsidRPr="006D281A">
        <w:rPr>
          <w:rFonts w:ascii="Times New Roman" w:hAnsi="Times New Roman" w:cs="Times New Roman"/>
          <w:sz w:val="24"/>
          <w:szCs w:val="24"/>
        </w:rPr>
        <w:t xml:space="preserve">. </w:t>
      </w:r>
    </w:p>
    <w:p w14:paraId="0A94E140" w14:textId="6F25A36F" w:rsidR="006D281A" w:rsidRPr="006D281A" w:rsidRDefault="00EA6F7F" w:rsidP="006D281A">
      <w:pPr>
        <w:pStyle w:val="ListParagraph"/>
        <w:numPr>
          <w:ilvl w:val="0"/>
          <w:numId w:val="5"/>
        </w:numPr>
        <w:jc w:val="both"/>
        <w:rPr>
          <w:rFonts w:ascii="Times New Roman" w:hAnsi="Times New Roman" w:cs="Times New Roman"/>
          <w:sz w:val="24"/>
          <w:szCs w:val="24"/>
        </w:rPr>
      </w:pPr>
      <w:r w:rsidRPr="006D281A">
        <w:rPr>
          <w:rFonts w:ascii="Times New Roman" w:hAnsi="Times New Roman" w:cs="Times New Roman"/>
          <w:sz w:val="24"/>
          <w:szCs w:val="24"/>
        </w:rPr>
        <w:t xml:space="preserve">The healthy people 2020 is the seed of process of many years that show the input from </w:t>
      </w:r>
      <w:r w:rsidR="000A5A9E" w:rsidRPr="006D281A">
        <w:rPr>
          <w:rFonts w:ascii="Times New Roman" w:hAnsi="Times New Roman" w:cs="Times New Roman"/>
          <w:sz w:val="24"/>
          <w:szCs w:val="24"/>
        </w:rPr>
        <w:t>various organization and individuals. Members of the public, as well as an organization, were invited to comment and suggest the objectives and the goals of the Healthy People framework. It has a commitment to see people enjoying the longevity of life, and it will help eradicate all the health disparities that may be affecting health care efforts. The aim is to have a central avenue for the dissemination of information to all people. The use of websites helps people tailor information to suit their individual needs as well as to explore the various evidence-based implementation material</w:t>
      </w:r>
      <w:r w:rsidR="00E331DF">
        <w:rPr>
          <w:rFonts w:ascii="Times New Roman" w:hAnsi="Times New Roman" w:cs="Times New Roman"/>
          <w:sz w:val="24"/>
          <w:szCs w:val="24"/>
        </w:rPr>
        <w:t xml:space="preserve"> (</w:t>
      </w:r>
      <w:r w:rsidR="00E331DF" w:rsidRPr="006D281A">
        <w:rPr>
          <w:rFonts w:ascii="Times New Roman" w:hAnsi="Times New Roman" w:cs="Times New Roman"/>
          <w:sz w:val="24"/>
          <w:szCs w:val="24"/>
        </w:rPr>
        <w:t>Fielding</w:t>
      </w:r>
      <w:r w:rsidR="00E331DF">
        <w:rPr>
          <w:rFonts w:ascii="Times New Roman" w:hAnsi="Times New Roman" w:cs="Times New Roman"/>
          <w:sz w:val="24"/>
          <w:szCs w:val="24"/>
        </w:rPr>
        <w:t xml:space="preserve"> </w:t>
      </w:r>
      <w:r w:rsidR="00E331DF" w:rsidRPr="006D281A">
        <w:rPr>
          <w:rFonts w:ascii="Times New Roman" w:hAnsi="Times New Roman" w:cs="Times New Roman"/>
          <w:sz w:val="24"/>
          <w:szCs w:val="24"/>
        </w:rPr>
        <w:t>&amp; Koh 2012).</w:t>
      </w:r>
    </w:p>
    <w:p w14:paraId="3CBF66F6" w14:textId="77777777" w:rsidR="006D281A" w:rsidRPr="006D281A" w:rsidRDefault="00EA6F7F" w:rsidP="006D281A">
      <w:pPr>
        <w:pStyle w:val="ListParagraph"/>
        <w:numPr>
          <w:ilvl w:val="0"/>
          <w:numId w:val="5"/>
        </w:numPr>
        <w:jc w:val="both"/>
        <w:rPr>
          <w:rFonts w:ascii="Times New Roman" w:hAnsi="Times New Roman" w:cs="Times New Roman"/>
          <w:sz w:val="24"/>
          <w:szCs w:val="24"/>
        </w:rPr>
      </w:pPr>
      <w:r w:rsidRPr="006D281A">
        <w:rPr>
          <w:rFonts w:ascii="Times New Roman" w:hAnsi="Times New Roman" w:cs="Times New Roman"/>
          <w:sz w:val="24"/>
          <w:szCs w:val="24"/>
        </w:rPr>
        <w:t>The things I would do to help prevent diseases include conducting campaigns through which I would create awareness about the existence of the condi</w:t>
      </w:r>
      <w:r w:rsidR="00C6734B" w:rsidRPr="006D281A">
        <w:rPr>
          <w:rFonts w:ascii="Times New Roman" w:hAnsi="Times New Roman" w:cs="Times New Roman"/>
          <w:sz w:val="24"/>
          <w:szCs w:val="24"/>
        </w:rPr>
        <w:t>tion, the possible ways of getting a contraction and what one should do in case they catch the disease. I would also set up a website through which I would post useful resources that talk about diseases, possible ways of prevention as well as treatment. I would also invite the whole community to a workshop where they would learn about diseases and task them with the duty of teaching their families and neighbors about what they learned.</w:t>
      </w:r>
    </w:p>
    <w:p w14:paraId="40471651" w14:textId="4BCBBB70" w:rsidR="00C6734B" w:rsidRDefault="00EA6F7F" w:rsidP="006D281A">
      <w:pPr>
        <w:pStyle w:val="ListParagraph"/>
        <w:numPr>
          <w:ilvl w:val="0"/>
          <w:numId w:val="5"/>
        </w:numPr>
        <w:jc w:val="both"/>
        <w:rPr>
          <w:rFonts w:ascii="Times New Roman" w:hAnsi="Times New Roman" w:cs="Times New Roman"/>
          <w:sz w:val="24"/>
          <w:szCs w:val="24"/>
        </w:rPr>
      </w:pPr>
      <w:r w:rsidRPr="006D281A">
        <w:rPr>
          <w:rFonts w:ascii="Times New Roman" w:hAnsi="Times New Roman" w:cs="Times New Roman"/>
          <w:sz w:val="24"/>
          <w:szCs w:val="24"/>
        </w:rPr>
        <w:t>Through the Healthy People Initiative, more lives have been saved through disease prevention programs. Additionally, disparities in the health care system have been eliminated, and now all people in my community have access to medical care. The physical and social environment around us has been improved, and now it fosters good health for us all. The elderly and those who are disabled receive special treatment in all health care facilities within the community.</w:t>
      </w:r>
    </w:p>
    <w:p w14:paraId="61E29053" w14:textId="38B03B45" w:rsidR="006D281A" w:rsidRDefault="00EA6F7F" w:rsidP="006D281A">
      <w:pPr>
        <w:jc w:val="center"/>
        <w:rPr>
          <w:rFonts w:ascii="Times New Roman" w:hAnsi="Times New Roman" w:cs="Times New Roman"/>
          <w:sz w:val="24"/>
          <w:szCs w:val="24"/>
        </w:rPr>
      </w:pPr>
      <w:r>
        <w:rPr>
          <w:rFonts w:ascii="Times New Roman" w:hAnsi="Times New Roman" w:cs="Times New Roman"/>
          <w:sz w:val="24"/>
          <w:szCs w:val="24"/>
        </w:rPr>
        <w:br w:type="page"/>
      </w:r>
      <w:r w:rsidRPr="006D281A">
        <w:rPr>
          <w:rFonts w:ascii="Times New Roman" w:hAnsi="Times New Roman" w:cs="Times New Roman"/>
          <w:sz w:val="24"/>
          <w:szCs w:val="24"/>
        </w:rPr>
        <w:t>References</w:t>
      </w:r>
    </w:p>
    <w:p w14:paraId="5BDE9351" w14:textId="34296F4F" w:rsidR="006D281A" w:rsidRDefault="00EA6F7F" w:rsidP="00E331DF">
      <w:pPr>
        <w:spacing w:line="480" w:lineRule="auto"/>
        <w:ind w:left="720" w:hanging="720"/>
        <w:jc w:val="both"/>
        <w:rPr>
          <w:rFonts w:ascii="Times New Roman" w:hAnsi="Times New Roman" w:cs="Times New Roman"/>
          <w:sz w:val="24"/>
          <w:szCs w:val="24"/>
        </w:rPr>
      </w:pPr>
      <w:r w:rsidRPr="006D281A">
        <w:rPr>
          <w:rFonts w:ascii="Times New Roman" w:hAnsi="Times New Roman" w:cs="Times New Roman"/>
          <w:sz w:val="24"/>
          <w:szCs w:val="24"/>
        </w:rPr>
        <w:t>Fielding, J. E., Teutsch, S., &amp; Koh, H. (2012). Health reform and healthy people initiative. American journal of public health, 102(1), 30-33.</w:t>
      </w:r>
    </w:p>
    <w:p w14:paraId="07F88DFF" w14:textId="77777777" w:rsidR="00E331DF" w:rsidRPr="00E331DF" w:rsidRDefault="00EA6F7F" w:rsidP="00E331DF">
      <w:pPr>
        <w:spacing w:line="480" w:lineRule="auto"/>
        <w:ind w:left="720" w:hanging="720"/>
        <w:jc w:val="both"/>
        <w:rPr>
          <w:rFonts w:ascii="Times New Roman" w:hAnsi="Times New Roman" w:cs="Times New Roman"/>
          <w:sz w:val="24"/>
          <w:szCs w:val="24"/>
        </w:rPr>
      </w:pPr>
      <w:r w:rsidRPr="00E331DF">
        <w:rPr>
          <w:rFonts w:ascii="Times New Roman" w:hAnsi="Times New Roman" w:cs="Times New Roman"/>
          <w:sz w:val="24"/>
          <w:szCs w:val="24"/>
        </w:rPr>
        <w:t xml:space="preserve">Dubay, L. C., &amp; Lebrun, L. A. (2012). Health, behavior, and health care disparities: disentangling the effects of income and race in the United States. </w:t>
      </w:r>
      <w:r w:rsidRPr="00E331DF">
        <w:rPr>
          <w:rFonts w:ascii="Times New Roman" w:hAnsi="Times New Roman" w:cs="Times New Roman"/>
          <w:i/>
          <w:iCs/>
          <w:sz w:val="24"/>
          <w:szCs w:val="24"/>
        </w:rPr>
        <w:t>International Journal of Health Services</w:t>
      </w:r>
      <w:r w:rsidRPr="00E331DF">
        <w:rPr>
          <w:rFonts w:ascii="Times New Roman" w:hAnsi="Times New Roman" w:cs="Times New Roman"/>
          <w:sz w:val="24"/>
          <w:szCs w:val="24"/>
        </w:rPr>
        <w:t xml:space="preserve">, </w:t>
      </w:r>
      <w:r w:rsidRPr="00E331DF">
        <w:rPr>
          <w:rFonts w:ascii="Times New Roman" w:hAnsi="Times New Roman" w:cs="Times New Roman"/>
          <w:i/>
          <w:iCs/>
          <w:sz w:val="24"/>
          <w:szCs w:val="24"/>
        </w:rPr>
        <w:t>42</w:t>
      </w:r>
      <w:r w:rsidRPr="00E331DF">
        <w:rPr>
          <w:rFonts w:ascii="Times New Roman" w:hAnsi="Times New Roman" w:cs="Times New Roman"/>
          <w:sz w:val="24"/>
          <w:szCs w:val="24"/>
        </w:rPr>
        <w:t>(4), 607-625.</w:t>
      </w:r>
    </w:p>
    <w:p w14:paraId="0716B342" w14:textId="77777777" w:rsidR="00E331DF" w:rsidRPr="00E331DF" w:rsidRDefault="00EA6F7F" w:rsidP="00E331DF">
      <w:pPr>
        <w:spacing w:after="0" w:line="480" w:lineRule="auto"/>
        <w:ind w:left="720" w:hanging="720"/>
        <w:jc w:val="both"/>
        <w:rPr>
          <w:rFonts w:ascii="Times New Roman" w:eastAsia="Times New Roman" w:hAnsi="Times New Roman" w:cs="Times New Roman"/>
          <w:sz w:val="24"/>
          <w:szCs w:val="24"/>
        </w:rPr>
      </w:pPr>
      <w:r w:rsidRPr="00E331DF">
        <w:rPr>
          <w:rFonts w:ascii="Times New Roman" w:eastAsia="Times New Roman" w:hAnsi="Times New Roman" w:cs="Times New Roman"/>
          <w:sz w:val="24"/>
          <w:szCs w:val="24"/>
        </w:rPr>
        <w:t xml:space="preserve">Fiscella, K., &amp; Williams, D. R. (2004). Health disparities based on socioeconomic inequities: implications for urban health care. </w:t>
      </w:r>
      <w:r w:rsidRPr="00E331DF">
        <w:rPr>
          <w:rFonts w:ascii="Times New Roman" w:eastAsia="Times New Roman" w:hAnsi="Times New Roman" w:cs="Times New Roman"/>
          <w:i/>
          <w:iCs/>
          <w:sz w:val="24"/>
          <w:szCs w:val="24"/>
        </w:rPr>
        <w:t>Academic Medicine</w:t>
      </w:r>
      <w:r w:rsidRPr="00E331DF">
        <w:rPr>
          <w:rFonts w:ascii="Times New Roman" w:eastAsia="Times New Roman" w:hAnsi="Times New Roman" w:cs="Times New Roman"/>
          <w:sz w:val="24"/>
          <w:szCs w:val="24"/>
        </w:rPr>
        <w:t xml:space="preserve">, </w:t>
      </w:r>
      <w:r w:rsidRPr="00E331DF">
        <w:rPr>
          <w:rFonts w:ascii="Times New Roman" w:eastAsia="Times New Roman" w:hAnsi="Times New Roman" w:cs="Times New Roman"/>
          <w:i/>
          <w:iCs/>
          <w:sz w:val="24"/>
          <w:szCs w:val="24"/>
        </w:rPr>
        <w:t>79</w:t>
      </w:r>
      <w:r w:rsidRPr="00E331DF">
        <w:rPr>
          <w:rFonts w:ascii="Times New Roman" w:eastAsia="Times New Roman" w:hAnsi="Times New Roman" w:cs="Times New Roman"/>
          <w:sz w:val="24"/>
          <w:szCs w:val="24"/>
        </w:rPr>
        <w:t>(12), 1139-1147.</w:t>
      </w:r>
    </w:p>
    <w:p w14:paraId="349FFCA5" w14:textId="77777777" w:rsidR="006D281A" w:rsidRPr="006D281A" w:rsidRDefault="006D281A" w:rsidP="006D281A">
      <w:pPr>
        <w:jc w:val="center"/>
        <w:rPr>
          <w:rFonts w:ascii="Times New Roman" w:hAnsi="Times New Roman" w:cs="Times New Roman"/>
          <w:sz w:val="24"/>
          <w:szCs w:val="24"/>
        </w:rPr>
      </w:pPr>
    </w:p>
    <w:sectPr w:rsidR="006D281A" w:rsidRPr="006D281A" w:rsidSect="006D281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A4A075" w14:textId="77777777" w:rsidR="00FC7D5C" w:rsidRDefault="00FC7D5C">
      <w:pPr>
        <w:spacing w:after="0" w:line="240" w:lineRule="auto"/>
      </w:pPr>
      <w:r>
        <w:separator/>
      </w:r>
    </w:p>
  </w:endnote>
  <w:endnote w:type="continuationSeparator" w:id="0">
    <w:p w14:paraId="56DA1B91" w14:textId="77777777" w:rsidR="00FC7D5C" w:rsidRDefault="00FC7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FC2FDA" w14:textId="77777777" w:rsidR="00FC7D5C" w:rsidRDefault="00FC7D5C">
      <w:pPr>
        <w:spacing w:after="0" w:line="240" w:lineRule="auto"/>
      </w:pPr>
      <w:r>
        <w:separator/>
      </w:r>
    </w:p>
  </w:footnote>
  <w:footnote w:type="continuationSeparator" w:id="0">
    <w:p w14:paraId="4BDCC118" w14:textId="77777777" w:rsidR="00FC7D5C" w:rsidRDefault="00FC7D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4354947"/>
      <w:docPartObj>
        <w:docPartGallery w:val="Page Numbers (Top of Page)"/>
        <w:docPartUnique/>
      </w:docPartObj>
    </w:sdtPr>
    <w:sdtEndPr>
      <w:rPr>
        <w:rFonts w:ascii="Times New Roman" w:hAnsi="Times New Roman" w:cs="Times New Roman"/>
        <w:noProof/>
        <w:sz w:val="24"/>
        <w:szCs w:val="24"/>
      </w:rPr>
    </w:sdtEndPr>
    <w:sdtContent>
      <w:p w14:paraId="64204580" w14:textId="47E3C460" w:rsidR="006D281A" w:rsidRPr="006D281A" w:rsidRDefault="00EA6F7F" w:rsidP="006D281A">
        <w:pPr>
          <w:pStyle w:val="Header"/>
          <w:rPr>
            <w:rFonts w:ascii="Times New Roman" w:hAnsi="Times New Roman" w:cs="Times New Roman"/>
            <w:sz w:val="24"/>
            <w:szCs w:val="24"/>
          </w:rPr>
        </w:pPr>
        <w:r w:rsidRPr="006D281A">
          <w:rPr>
            <w:rFonts w:ascii="Times New Roman" w:hAnsi="Times New Roman" w:cs="Times New Roman"/>
            <w:sz w:val="24"/>
            <w:szCs w:val="24"/>
          </w:rPr>
          <w:t>HEALTH DISPARITIES AND HEALTHY PEOPLE REPORT</w:t>
        </w:r>
        <w:r>
          <w:rPr>
            <w:rFonts w:ascii="Times New Roman" w:hAnsi="Times New Roman" w:cs="Times New Roman"/>
            <w:sz w:val="24"/>
            <w:szCs w:val="24"/>
          </w:rPr>
          <w:t xml:space="preserve"> </w:t>
        </w:r>
        <w:r>
          <w:rPr>
            <w:rFonts w:ascii="Times New Roman" w:hAnsi="Times New Roman" w:cs="Times New Roman"/>
            <w:sz w:val="24"/>
            <w:szCs w:val="24"/>
          </w:rPr>
          <w:tab/>
        </w:r>
        <w:r w:rsidRPr="006D281A">
          <w:rPr>
            <w:rFonts w:ascii="Times New Roman" w:hAnsi="Times New Roman" w:cs="Times New Roman"/>
            <w:sz w:val="24"/>
            <w:szCs w:val="24"/>
          </w:rPr>
          <w:fldChar w:fldCharType="begin"/>
        </w:r>
        <w:r w:rsidRPr="006D281A">
          <w:rPr>
            <w:rFonts w:ascii="Times New Roman" w:hAnsi="Times New Roman" w:cs="Times New Roman"/>
            <w:sz w:val="24"/>
            <w:szCs w:val="24"/>
          </w:rPr>
          <w:instrText xml:space="preserve"> PAGE   \* MERGEFORMAT </w:instrText>
        </w:r>
        <w:r w:rsidRPr="006D281A">
          <w:rPr>
            <w:rFonts w:ascii="Times New Roman" w:hAnsi="Times New Roman" w:cs="Times New Roman"/>
            <w:sz w:val="24"/>
            <w:szCs w:val="24"/>
          </w:rPr>
          <w:fldChar w:fldCharType="separate"/>
        </w:r>
        <w:r w:rsidR="001F64A3">
          <w:rPr>
            <w:rFonts w:ascii="Times New Roman" w:hAnsi="Times New Roman" w:cs="Times New Roman"/>
            <w:noProof/>
            <w:sz w:val="24"/>
            <w:szCs w:val="24"/>
          </w:rPr>
          <w:t>5</w:t>
        </w:r>
        <w:r w:rsidRPr="006D281A">
          <w:rPr>
            <w:rFonts w:ascii="Times New Roman" w:hAnsi="Times New Roman" w:cs="Times New Roman"/>
            <w:noProof/>
            <w:sz w:val="24"/>
            <w:szCs w:val="24"/>
          </w:rPr>
          <w:fldChar w:fldCharType="end"/>
        </w:r>
      </w:p>
    </w:sdtContent>
  </w:sdt>
  <w:p w14:paraId="4292FF9F" w14:textId="1D125E7E" w:rsidR="006D281A" w:rsidRPr="006D281A" w:rsidRDefault="006D281A" w:rsidP="006D28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2F5AC0" w14:textId="0ECD1703" w:rsidR="006D281A" w:rsidRPr="006D281A" w:rsidRDefault="00EA6F7F" w:rsidP="006D281A">
    <w:pPr>
      <w:jc w:val="both"/>
      <w:rPr>
        <w:rFonts w:ascii="Times New Roman" w:hAnsi="Times New Roman" w:cs="Times New Roman"/>
        <w:sz w:val="24"/>
        <w:szCs w:val="24"/>
      </w:rPr>
    </w:pPr>
    <w:r w:rsidRPr="006D281A">
      <w:rPr>
        <w:rFonts w:ascii="Times New Roman" w:hAnsi="Times New Roman" w:cs="Times New Roman"/>
        <w:sz w:val="24"/>
        <w:szCs w:val="24"/>
      </w:rPr>
      <w:t>Running head: HEALTH DISPARITIES AND HEALTHY PEOPLE REPORT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66167"/>
    <w:multiLevelType w:val="hybridMultilevel"/>
    <w:tmpl w:val="10D29FA6"/>
    <w:lvl w:ilvl="0" w:tplc="9CF6350A">
      <w:start w:val="1"/>
      <w:numFmt w:val="upperRoman"/>
      <w:lvlText w:val="%1."/>
      <w:lvlJc w:val="left"/>
      <w:pPr>
        <w:ind w:left="1080" w:hanging="720"/>
      </w:pPr>
      <w:rPr>
        <w:rFonts w:hint="default"/>
      </w:rPr>
    </w:lvl>
    <w:lvl w:ilvl="1" w:tplc="17404556" w:tentative="1">
      <w:start w:val="1"/>
      <w:numFmt w:val="lowerLetter"/>
      <w:lvlText w:val="%2."/>
      <w:lvlJc w:val="left"/>
      <w:pPr>
        <w:ind w:left="1440" w:hanging="360"/>
      </w:pPr>
    </w:lvl>
    <w:lvl w:ilvl="2" w:tplc="768A1EC4" w:tentative="1">
      <w:start w:val="1"/>
      <w:numFmt w:val="lowerRoman"/>
      <w:lvlText w:val="%3."/>
      <w:lvlJc w:val="right"/>
      <w:pPr>
        <w:ind w:left="2160" w:hanging="180"/>
      </w:pPr>
    </w:lvl>
    <w:lvl w:ilvl="3" w:tplc="905218E4" w:tentative="1">
      <w:start w:val="1"/>
      <w:numFmt w:val="decimal"/>
      <w:lvlText w:val="%4."/>
      <w:lvlJc w:val="left"/>
      <w:pPr>
        <w:ind w:left="2880" w:hanging="360"/>
      </w:pPr>
    </w:lvl>
    <w:lvl w:ilvl="4" w:tplc="25D6FBC0" w:tentative="1">
      <w:start w:val="1"/>
      <w:numFmt w:val="lowerLetter"/>
      <w:lvlText w:val="%5."/>
      <w:lvlJc w:val="left"/>
      <w:pPr>
        <w:ind w:left="3600" w:hanging="360"/>
      </w:pPr>
    </w:lvl>
    <w:lvl w:ilvl="5" w:tplc="A88A54AE" w:tentative="1">
      <w:start w:val="1"/>
      <w:numFmt w:val="lowerRoman"/>
      <w:lvlText w:val="%6."/>
      <w:lvlJc w:val="right"/>
      <w:pPr>
        <w:ind w:left="4320" w:hanging="180"/>
      </w:pPr>
    </w:lvl>
    <w:lvl w:ilvl="6" w:tplc="1FE02B04" w:tentative="1">
      <w:start w:val="1"/>
      <w:numFmt w:val="decimal"/>
      <w:lvlText w:val="%7."/>
      <w:lvlJc w:val="left"/>
      <w:pPr>
        <w:ind w:left="5040" w:hanging="360"/>
      </w:pPr>
    </w:lvl>
    <w:lvl w:ilvl="7" w:tplc="A3487CC6" w:tentative="1">
      <w:start w:val="1"/>
      <w:numFmt w:val="lowerLetter"/>
      <w:lvlText w:val="%8."/>
      <w:lvlJc w:val="left"/>
      <w:pPr>
        <w:ind w:left="5760" w:hanging="360"/>
      </w:pPr>
    </w:lvl>
    <w:lvl w:ilvl="8" w:tplc="48AEA480" w:tentative="1">
      <w:start w:val="1"/>
      <w:numFmt w:val="lowerRoman"/>
      <w:lvlText w:val="%9."/>
      <w:lvlJc w:val="right"/>
      <w:pPr>
        <w:ind w:left="6480" w:hanging="180"/>
      </w:pPr>
    </w:lvl>
  </w:abstractNum>
  <w:abstractNum w:abstractNumId="1">
    <w:nsid w:val="092F749F"/>
    <w:multiLevelType w:val="hybridMultilevel"/>
    <w:tmpl w:val="CCB0F126"/>
    <w:lvl w:ilvl="0" w:tplc="D70C813C">
      <w:start w:val="1"/>
      <w:numFmt w:val="upperRoman"/>
      <w:lvlText w:val="%1."/>
      <w:lvlJc w:val="left"/>
      <w:pPr>
        <w:ind w:left="1800" w:hanging="720"/>
      </w:pPr>
      <w:rPr>
        <w:rFonts w:hint="default"/>
      </w:rPr>
    </w:lvl>
    <w:lvl w:ilvl="1" w:tplc="62A01DBA" w:tentative="1">
      <w:start w:val="1"/>
      <w:numFmt w:val="lowerLetter"/>
      <w:lvlText w:val="%2."/>
      <w:lvlJc w:val="left"/>
      <w:pPr>
        <w:ind w:left="2160" w:hanging="360"/>
      </w:pPr>
    </w:lvl>
    <w:lvl w:ilvl="2" w:tplc="CC80E1F2" w:tentative="1">
      <w:start w:val="1"/>
      <w:numFmt w:val="lowerRoman"/>
      <w:lvlText w:val="%3."/>
      <w:lvlJc w:val="right"/>
      <w:pPr>
        <w:ind w:left="2880" w:hanging="180"/>
      </w:pPr>
    </w:lvl>
    <w:lvl w:ilvl="3" w:tplc="828A624C" w:tentative="1">
      <w:start w:val="1"/>
      <w:numFmt w:val="decimal"/>
      <w:lvlText w:val="%4."/>
      <w:lvlJc w:val="left"/>
      <w:pPr>
        <w:ind w:left="3600" w:hanging="360"/>
      </w:pPr>
    </w:lvl>
    <w:lvl w:ilvl="4" w:tplc="77A0A1FC" w:tentative="1">
      <w:start w:val="1"/>
      <w:numFmt w:val="lowerLetter"/>
      <w:lvlText w:val="%5."/>
      <w:lvlJc w:val="left"/>
      <w:pPr>
        <w:ind w:left="4320" w:hanging="360"/>
      </w:pPr>
    </w:lvl>
    <w:lvl w:ilvl="5" w:tplc="E440E618" w:tentative="1">
      <w:start w:val="1"/>
      <w:numFmt w:val="lowerRoman"/>
      <w:lvlText w:val="%6."/>
      <w:lvlJc w:val="right"/>
      <w:pPr>
        <w:ind w:left="5040" w:hanging="180"/>
      </w:pPr>
    </w:lvl>
    <w:lvl w:ilvl="6" w:tplc="A5F0660E" w:tentative="1">
      <w:start w:val="1"/>
      <w:numFmt w:val="decimal"/>
      <w:lvlText w:val="%7."/>
      <w:lvlJc w:val="left"/>
      <w:pPr>
        <w:ind w:left="5760" w:hanging="360"/>
      </w:pPr>
    </w:lvl>
    <w:lvl w:ilvl="7" w:tplc="A2E23EE8" w:tentative="1">
      <w:start w:val="1"/>
      <w:numFmt w:val="lowerLetter"/>
      <w:lvlText w:val="%8."/>
      <w:lvlJc w:val="left"/>
      <w:pPr>
        <w:ind w:left="6480" w:hanging="360"/>
      </w:pPr>
    </w:lvl>
    <w:lvl w:ilvl="8" w:tplc="BF246B12" w:tentative="1">
      <w:start w:val="1"/>
      <w:numFmt w:val="lowerRoman"/>
      <w:lvlText w:val="%9."/>
      <w:lvlJc w:val="right"/>
      <w:pPr>
        <w:ind w:left="7200" w:hanging="180"/>
      </w:pPr>
    </w:lvl>
  </w:abstractNum>
  <w:abstractNum w:abstractNumId="2">
    <w:nsid w:val="1E281005"/>
    <w:multiLevelType w:val="hybridMultilevel"/>
    <w:tmpl w:val="D5968E18"/>
    <w:lvl w:ilvl="0" w:tplc="C2E8E464">
      <w:start w:val="1"/>
      <w:numFmt w:val="upperRoman"/>
      <w:lvlText w:val="%1."/>
      <w:lvlJc w:val="left"/>
      <w:pPr>
        <w:ind w:left="1080" w:hanging="720"/>
      </w:pPr>
      <w:rPr>
        <w:rFonts w:hint="default"/>
      </w:rPr>
    </w:lvl>
    <w:lvl w:ilvl="1" w:tplc="8238031C" w:tentative="1">
      <w:start w:val="1"/>
      <w:numFmt w:val="lowerLetter"/>
      <w:lvlText w:val="%2."/>
      <w:lvlJc w:val="left"/>
      <w:pPr>
        <w:ind w:left="1440" w:hanging="360"/>
      </w:pPr>
    </w:lvl>
    <w:lvl w:ilvl="2" w:tplc="B27CC8D2" w:tentative="1">
      <w:start w:val="1"/>
      <w:numFmt w:val="lowerRoman"/>
      <w:lvlText w:val="%3."/>
      <w:lvlJc w:val="right"/>
      <w:pPr>
        <w:ind w:left="2160" w:hanging="180"/>
      </w:pPr>
    </w:lvl>
    <w:lvl w:ilvl="3" w:tplc="C61A7B72" w:tentative="1">
      <w:start w:val="1"/>
      <w:numFmt w:val="decimal"/>
      <w:lvlText w:val="%4."/>
      <w:lvlJc w:val="left"/>
      <w:pPr>
        <w:ind w:left="2880" w:hanging="360"/>
      </w:pPr>
    </w:lvl>
    <w:lvl w:ilvl="4" w:tplc="5DC00F40" w:tentative="1">
      <w:start w:val="1"/>
      <w:numFmt w:val="lowerLetter"/>
      <w:lvlText w:val="%5."/>
      <w:lvlJc w:val="left"/>
      <w:pPr>
        <w:ind w:left="3600" w:hanging="360"/>
      </w:pPr>
    </w:lvl>
    <w:lvl w:ilvl="5" w:tplc="5AF277AA" w:tentative="1">
      <w:start w:val="1"/>
      <w:numFmt w:val="lowerRoman"/>
      <w:lvlText w:val="%6."/>
      <w:lvlJc w:val="right"/>
      <w:pPr>
        <w:ind w:left="4320" w:hanging="180"/>
      </w:pPr>
    </w:lvl>
    <w:lvl w:ilvl="6" w:tplc="5430295A" w:tentative="1">
      <w:start w:val="1"/>
      <w:numFmt w:val="decimal"/>
      <w:lvlText w:val="%7."/>
      <w:lvlJc w:val="left"/>
      <w:pPr>
        <w:ind w:left="5040" w:hanging="360"/>
      </w:pPr>
    </w:lvl>
    <w:lvl w:ilvl="7" w:tplc="D944971A" w:tentative="1">
      <w:start w:val="1"/>
      <w:numFmt w:val="lowerLetter"/>
      <w:lvlText w:val="%8."/>
      <w:lvlJc w:val="left"/>
      <w:pPr>
        <w:ind w:left="5760" w:hanging="360"/>
      </w:pPr>
    </w:lvl>
    <w:lvl w:ilvl="8" w:tplc="40D47B36" w:tentative="1">
      <w:start w:val="1"/>
      <w:numFmt w:val="lowerRoman"/>
      <w:lvlText w:val="%9."/>
      <w:lvlJc w:val="right"/>
      <w:pPr>
        <w:ind w:left="6480" w:hanging="180"/>
      </w:pPr>
    </w:lvl>
  </w:abstractNum>
  <w:abstractNum w:abstractNumId="3">
    <w:nsid w:val="2BAF076A"/>
    <w:multiLevelType w:val="hybridMultilevel"/>
    <w:tmpl w:val="D5BC161C"/>
    <w:lvl w:ilvl="0" w:tplc="FA0EA98E">
      <w:start w:val="1"/>
      <w:numFmt w:val="upperRoman"/>
      <w:lvlText w:val="%1."/>
      <w:lvlJc w:val="left"/>
      <w:pPr>
        <w:ind w:left="1800" w:hanging="720"/>
      </w:pPr>
      <w:rPr>
        <w:rFonts w:hint="default"/>
      </w:rPr>
    </w:lvl>
    <w:lvl w:ilvl="1" w:tplc="5A0E3554" w:tentative="1">
      <w:start w:val="1"/>
      <w:numFmt w:val="lowerLetter"/>
      <w:lvlText w:val="%2."/>
      <w:lvlJc w:val="left"/>
      <w:pPr>
        <w:ind w:left="2160" w:hanging="360"/>
      </w:pPr>
    </w:lvl>
    <w:lvl w:ilvl="2" w:tplc="30B61E84" w:tentative="1">
      <w:start w:val="1"/>
      <w:numFmt w:val="lowerRoman"/>
      <w:lvlText w:val="%3."/>
      <w:lvlJc w:val="right"/>
      <w:pPr>
        <w:ind w:left="2880" w:hanging="180"/>
      </w:pPr>
    </w:lvl>
    <w:lvl w:ilvl="3" w:tplc="0F0CA0A2" w:tentative="1">
      <w:start w:val="1"/>
      <w:numFmt w:val="decimal"/>
      <w:lvlText w:val="%4."/>
      <w:lvlJc w:val="left"/>
      <w:pPr>
        <w:ind w:left="3600" w:hanging="360"/>
      </w:pPr>
    </w:lvl>
    <w:lvl w:ilvl="4" w:tplc="0F36FF6C" w:tentative="1">
      <w:start w:val="1"/>
      <w:numFmt w:val="lowerLetter"/>
      <w:lvlText w:val="%5."/>
      <w:lvlJc w:val="left"/>
      <w:pPr>
        <w:ind w:left="4320" w:hanging="360"/>
      </w:pPr>
    </w:lvl>
    <w:lvl w:ilvl="5" w:tplc="69D21CC4" w:tentative="1">
      <w:start w:val="1"/>
      <w:numFmt w:val="lowerRoman"/>
      <w:lvlText w:val="%6."/>
      <w:lvlJc w:val="right"/>
      <w:pPr>
        <w:ind w:left="5040" w:hanging="180"/>
      </w:pPr>
    </w:lvl>
    <w:lvl w:ilvl="6" w:tplc="E71EFD24" w:tentative="1">
      <w:start w:val="1"/>
      <w:numFmt w:val="decimal"/>
      <w:lvlText w:val="%7."/>
      <w:lvlJc w:val="left"/>
      <w:pPr>
        <w:ind w:left="5760" w:hanging="360"/>
      </w:pPr>
    </w:lvl>
    <w:lvl w:ilvl="7" w:tplc="E9D673DE" w:tentative="1">
      <w:start w:val="1"/>
      <w:numFmt w:val="lowerLetter"/>
      <w:lvlText w:val="%8."/>
      <w:lvlJc w:val="left"/>
      <w:pPr>
        <w:ind w:left="6480" w:hanging="360"/>
      </w:pPr>
    </w:lvl>
    <w:lvl w:ilvl="8" w:tplc="9BDCC696" w:tentative="1">
      <w:start w:val="1"/>
      <w:numFmt w:val="lowerRoman"/>
      <w:lvlText w:val="%9."/>
      <w:lvlJc w:val="right"/>
      <w:pPr>
        <w:ind w:left="7200" w:hanging="180"/>
      </w:pPr>
    </w:lvl>
  </w:abstractNum>
  <w:abstractNum w:abstractNumId="4">
    <w:nsid w:val="3D0B7FDA"/>
    <w:multiLevelType w:val="hybridMultilevel"/>
    <w:tmpl w:val="3BD83E8A"/>
    <w:lvl w:ilvl="0" w:tplc="192039A8">
      <w:start w:val="1"/>
      <w:numFmt w:val="decimal"/>
      <w:lvlText w:val="%1."/>
      <w:lvlJc w:val="left"/>
      <w:pPr>
        <w:ind w:left="1080" w:hanging="360"/>
      </w:pPr>
      <w:rPr>
        <w:rFonts w:ascii="Times New Roman" w:eastAsiaTheme="minorHAnsi" w:hAnsi="Times New Roman" w:cs="Times New Roman"/>
      </w:rPr>
    </w:lvl>
    <w:lvl w:ilvl="1" w:tplc="496E803A" w:tentative="1">
      <w:start w:val="1"/>
      <w:numFmt w:val="lowerLetter"/>
      <w:lvlText w:val="%2."/>
      <w:lvlJc w:val="left"/>
      <w:pPr>
        <w:ind w:left="1800" w:hanging="360"/>
      </w:pPr>
    </w:lvl>
    <w:lvl w:ilvl="2" w:tplc="D55E11F6" w:tentative="1">
      <w:start w:val="1"/>
      <w:numFmt w:val="lowerRoman"/>
      <w:lvlText w:val="%3."/>
      <w:lvlJc w:val="right"/>
      <w:pPr>
        <w:ind w:left="2520" w:hanging="180"/>
      </w:pPr>
    </w:lvl>
    <w:lvl w:ilvl="3" w:tplc="61B600E6" w:tentative="1">
      <w:start w:val="1"/>
      <w:numFmt w:val="decimal"/>
      <w:lvlText w:val="%4."/>
      <w:lvlJc w:val="left"/>
      <w:pPr>
        <w:ind w:left="3240" w:hanging="360"/>
      </w:pPr>
    </w:lvl>
    <w:lvl w:ilvl="4" w:tplc="F1F28902" w:tentative="1">
      <w:start w:val="1"/>
      <w:numFmt w:val="lowerLetter"/>
      <w:lvlText w:val="%5."/>
      <w:lvlJc w:val="left"/>
      <w:pPr>
        <w:ind w:left="3960" w:hanging="360"/>
      </w:pPr>
    </w:lvl>
    <w:lvl w:ilvl="5" w:tplc="BBEE4928" w:tentative="1">
      <w:start w:val="1"/>
      <w:numFmt w:val="lowerRoman"/>
      <w:lvlText w:val="%6."/>
      <w:lvlJc w:val="right"/>
      <w:pPr>
        <w:ind w:left="4680" w:hanging="180"/>
      </w:pPr>
    </w:lvl>
    <w:lvl w:ilvl="6" w:tplc="0EE0EB38" w:tentative="1">
      <w:start w:val="1"/>
      <w:numFmt w:val="decimal"/>
      <w:lvlText w:val="%7."/>
      <w:lvlJc w:val="left"/>
      <w:pPr>
        <w:ind w:left="5400" w:hanging="360"/>
      </w:pPr>
    </w:lvl>
    <w:lvl w:ilvl="7" w:tplc="43C415BE" w:tentative="1">
      <w:start w:val="1"/>
      <w:numFmt w:val="lowerLetter"/>
      <w:lvlText w:val="%8."/>
      <w:lvlJc w:val="left"/>
      <w:pPr>
        <w:ind w:left="6120" w:hanging="360"/>
      </w:pPr>
    </w:lvl>
    <w:lvl w:ilvl="8" w:tplc="9FB6AA1A" w:tentative="1">
      <w:start w:val="1"/>
      <w:numFmt w:val="lowerRoman"/>
      <w:lvlText w:val="%9."/>
      <w:lvlJc w:val="right"/>
      <w:pPr>
        <w:ind w:left="6840" w:hanging="180"/>
      </w:pPr>
    </w:lvl>
  </w:abstractNum>
  <w:abstractNum w:abstractNumId="5">
    <w:nsid w:val="59F83BEC"/>
    <w:multiLevelType w:val="hybridMultilevel"/>
    <w:tmpl w:val="F6C0A602"/>
    <w:lvl w:ilvl="0" w:tplc="5D1C9248">
      <w:start w:val="1"/>
      <w:numFmt w:val="upperRoman"/>
      <w:lvlText w:val="%1."/>
      <w:lvlJc w:val="left"/>
      <w:pPr>
        <w:ind w:left="1440" w:hanging="720"/>
      </w:pPr>
      <w:rPr>
        <w:rFonts w:hint="default"/>
      </w:rPr>
    </w:lvl>
    <w:lvl w:ilvl="1" w:tplc="3840439A" w:tentative="1">
      <w:start w:val="1"/>
      <w:numFmt w:val="lowerLetter"/>
      <w:lvlText w:val="%2."/>
      <w:lvlJc w:val="left"/>
      <w:pPr>
        <w:ind w:left="1800" w:hanging="360"/>
      </w:pPr>
    </w:lvl>
    <w:lvl w:ilvl="2" w:tplc="F72E655E" w:tentative="1">
      <w:start w:val="1"/>
      <w:numFmt w:val="lowerRoman"/>
      <w:lvlText w:val="%3."/>
      <w:lvlJc w:val="right"/>
      <w:pPr>
        <w:ind w:left="2520" w:hanging="180"/>
      </w:pPr>
    </w:lvl>
    <w:lvl w:ilvl="3" w:tplc="56402DA6" w:tentative="1">
      <w:start w:val="1"/>
      <w:numFmt w:val="decimal"/>
      <w:lvlText w:val="%4."/>
      <w:lvlJc w:val="left"/>
      <w:pPr>
        <w:ind w:left="3240" w:hanging="360"/>
      </w:pPr>
    </w:lvl>
    <w:lvl w:ilvl="4" w:tplc="ACFA8788" w:tentative="1">
      <w:start w:val="1"/>
      <w:numFmt w:val="lowerLetter"/>
      <w:lvlText w:val="%5."/>
      <w:lvlJc w:val="left"/>
      <w:pPr>
        <w:ind w:left="3960" w:hanging="360"/>
      </w:pPr>
    </w:lvl>
    <w:lvl w:ilvl="5" w:tplc="FBE8A9C2" w:tentative="1">
      <w:start w:val="1"/>
      <w:numFmt w:val="lowerRoman"/>
      <w:lvlText w:val="%6."/>
      <w:lvlJc w:val="right"/>
      <w:pPr>
        <w:ind w:left="4680" w:hanging="180"/>
      </w:pPr>
    </w:lvl>
    <w:lvl w:ilvl="6" w:tplc="069CF8FA" w:tentative="1">
      <w:start w:val="1"/>
      <w:numFmt w:val="decimal"/>
      <w:lvlText w:val="%7."/>
      <w:lvlJc w:val="left"/>
      <w:pPr>
        <w:ind w:left="5400" w:hanging="360"/>
      </w:pPr>
    </w:lvl>
    <w:lvl w:ilvl="7" w:tplc="37AC4894" w:tentative="1">
      <w:start w:val="1"/>
      <w:numFmt w:val="lowerLetter"/>
      <w:lvlText w:val="%8."/>
      <w:lvlJc w:val="left"/>
      <w:pPr>
        <w:ind w:left="6120" w:hanging="360"/>
      </w:pPr>
    </w:lvl>
    <w:lvl w:ilvl="8" w:tplc="C27237F2" w:tentative="1">
      <w:start w:val="1"/>
      <w:numFmt w:val="lowerRoman"/>
      <w:lvlText w:val="%9."/>
      <w:lvlJc w:val="right"/>
      <w:pPr>
        <w:ind w:left="6840" w:hanging="180"/>
      </w:pPr>
    </w:lvl>
  </w:abstractNum>
  <w:abstractNum w:abstractNumId="6">
    <w:nsid w:val="5ECE3E5F"/>
    <w:multiLevelType w:val="hybridMultilevel"/>
    <w:tmpl w:val="71E4949E"/>
    <w:lvl w:ilvl="0" w:tplc="EA1A6D6C">
      <w:start w:val="1"/>
      <w:numFmt w:val="upperRoman"/>
      <w:lvlText w:val="%1."/>
      <w:lvlJc w:val="left"/>
      <w:pPr>
        <w:ind w:left="1080" w:hanging="720"/>
      </w:pPr>
      <w:rPr>
        <w:rFonts w:asciiTheme="minorHAnsi" w:eastAsiaTheme="minorHAnsi" w:hAnsiTheme="minorHAnsi" w:cstheme="minorBidi"/>
      </w:rPr>
    </w:lvl>
    <w:lvl w:ilvl="1" w:tplc="61624D94" w:tentative="1">
      <w:start w:val="1"/>
      <w:numFmt w:val="lowerLetter"/>
      <w:lvlText w:val="%2."/>
      <w:lvlJc w:val="left"/>
      <w:pPr>
        <w:ind w:left="1440" w:hanging="360"/>
      </w:pPr>
    </w:lvl>
    <w:lvl w:ilvl="2" w:tplc="94D8A2B2" w:tentative="1">
      <w:start w:val="1"/>
      <w:numFmt w:val="lowerRoman"/>
      <w:lvlText w:val="%3."/>
      <w:lvlJc w:val="right"/>
      <w:pPr>
        <w:ind w:left="2160" w:hanging="180"/>
      </w:pPr>
    </w:lvl>
    <w:lvl w:ilvl="3" w:tplc="17F80382" w:tentative="1">
      <w:start w:val="1"/>
      <w:numFmt w:val="decimal"/>
      <w:lvlText w:val="%4."/>
      <w:lvlJc w:val="left"/>
      <w:pPr>
        <w:ind w:left="2880" w:hanging="360"/>
      </w:pPr>
    </w:lvl>
    <w:lvl w:ilvl="4" w:tplc="EC227388" w:tentative="1">
      <w:start w:val="1"/>
      <w:numFmt w:val="lowerLetter"/>
      <w:lvlText w:val="%5."/>
      <w:lvlJc w:val="left"/>
      <w:pPr>
        <w:ind w:left="3600" w:hanging="360"/>
      </w:pPr>
    </w:lvl>
    <w:lvl w:ilvl="5" w:tplc="85D263A0" w:tentative="1">
      <w:start w:val="1"/>
      <w:numFmt w:val="lowerRoman"/>
      <w:lvlText w:val="%6."/>
      <w:lvlJc w:val="right"/>
      <w:pPr>
        <w:ind w:left="4320" w:hanging="180"/>
      </w:pPr>
    </w:lvl>
    <w:lvl w:ilvl="6" w:tplc="6C3CB622" w:tentative="1">
      <w:start w:val="1"/>
      <w:numFmt w:val="decimal"/>
      <w:lvlText w:val="%7."/>
      <w:lvlJc w:val="left"/>
      <w:pPr>
        <w:ind w:left="5040" w:hanging="360"/>
      </w:pPr>
    </w:lvl>
    <w:lvl w:ilvl="7" w:tplc="AB103812" w:tentative="1">
      <w:start w:val="1"/>
      <w:numFmt w:val="lowerLetter"/>
      <w:lvlText w:val="%8."/>
      <w:lvlJc w:val="left"/>
      <w:pPr>
        <w:ind w:left="5760" w:hanging="360"/>
      </w:pPr>
    </w:lvl>
    <w:lvl w:ilvl="8" w:tplc="87487AC8" w:tentative="1">
      <w:start w:val="1"/>
      <w:numFmt w:val="lowerRoman"/>
      <w:lvlText w:val="%9."/>
      <w:lvlJc w:val="right"/>
      <w:pPr>
        <w:ind w:left="6480" w:hanging="180"/>
      </w:pPr>
    </w:lvl>
  </w:abstractNum>
  <w:abstractNum w:abstractNumId="7">
    <w:nsid w:val="604B68F3"/>
    <w:multiLevelType w:val="hybridMultilevel"/>
    <w:tmpl w:val="9C1457E2"/>
    <w:lvl w:ilvl="0" w:tplc="232A48DC">
      <w:start w:val="1"/>
      <w:numFmt w:val="upperRoman"/>
      <w:lvlText w:val="%1."/>
      <w:lvlJc w:val="left"/>
      <w:pPr>
        <w:ind w:left="1260" w:hanging="720"/>
      </w:pPr>
      <w:rPr>
        <w:rFonts w:hint="default"/>
      </w:rPr>
    </w:lvl>
    <w:lvl w:ilvl="1" w:tplc="811A5F78" w:tentative="1">
      <w:start w:val="1"/>
      <w:numFmt w:val="lowerLetter"/>
      <w:lvlText w:val="%2."/>
      <w:lvlJc w:val="left"/>
      <w:pPr>
        <w:ind w:left="1620" w:hanging="360"/>
      </w:pPr>
    </w:lvl>
    <w:lvl w:ilvl="2" w:tplc="F0DCE40C" w:tentative="1">
      <w:start w:val="1"/>
      <w:numFmt w:val="lowerRoman"/>
      <w:lvlText w:val="%3."/>
      <w:lvlJc w:val="right"/>
      <w:pPr>
        <w:ind w:left="2340" w:hanging="180"/>
      </w:pPr>
    </w:lvl>
    <w:lvl w:ilvl="3" w:tplc="298A0630" w:tentative="1">
      <w:start w:val="1"/>
      <w:numFmt w:val="decimal"/>
      <w:lvlText w:val="%4."/>
      <w:lvlJc w:val="left"/>
      <w:pPr>
        <w:ind w:left="3060" w:hanging="360"/>
      </w:pPr>
    </w:lvl>
    <w:lvl w:ilvl="4" w:tplc="E2D8076E" w:tentative="1">
      <w:start w:val="1"/>
      <w:numFmt w:val="lowerLetter"/>
      <w:lvlText w:val="%5."/>
      <w:lvlJc w:val="left"/>
      <w:pPr>
        <w:ind w:left="3780" w:hanging="360"/>
      </w:pPr>
    </w:lvl>
    <w:lvl w:ilvl="5" w:tplc="8AF2D402" w:tentative="1">
      <w:start w:val="1"/>
      <w:numFmt w:val="lowerRoman"/>
      <w:lvlText w:val="%6."/>
      <w:lvlJc w:val="right"/>
      <w:pPr>
        <w:ind w:left="4500" w:hanging="180"/>
      </w:pPr>
    </w:lvl>
    <w:lvl w:ilvl="6" w:tplc="F2AE87F2" w:tentative="1">
      <w:start w:val="1"/>
      <w:numFmt w:val="decimal"/>
      <w:lvlText w:val="%7."/>
      <w:lvlJc w:val="left"/>
      <w:pPr>
        <w:ind w:left="5220" w:hanging="360"/>
      </w:pPr>
    </w:lvl>
    <w:lvl w:ilvl="7" w:tplc="B28E61B2" w:tentative="1">
      <w:start w:val="1"/>
      <w:numFmt w:val="lowerLetter"/>
      <w:lvlText w:val="%8."/>
      <w:lvlJc w:val="left"/>
      <w:pPr>
        <w:ind w:left="5940" w:hanging="360"/>
      </w:pPr>
    </w:lvl>
    <w:lvl w:ilvl="8" w:tplc="44AE41C2" w:tentative="1">
      <w:start w:val="1"/>
      <w:numFmt w:val="lowerRoman"/>
      <w:lvlText w:val="%9."/>
      <w:lvlJc w:val="right"/>
      <w:pPr>
        <w:ind w:left="6660" w:hanging="180"/>
      </w:pPr>
    </w:lvl>
  </w:abstractNum>
  <w:abstractNum w:abstractNumId="8">
    <w:nsid w:val="67027BDE"/>
    <w:multiLevelType w:val="hybridMultilevel"/>
    <w:tmpl w:val="1910D292"/>
    <w:lvl w:ilvl="0" w:tplc="2EBC5240">
      <w:start w:val="1"/>
      <w:numFmt w:val="decimal"/>
      <w:lvlText w:val="%1."/>
      <w:lvlJc w:val="left"/>
      <w:pPr>
        <w:ind w:left="720" w:hanging="360"/>
      </w:pPr>
      <w:rPr>
        <w:rFonts w:hint="default"/>
      </w:rPr>
    </w:lvl>
    <w:lvl w:ilvl="1" w:tplc="B85C110E" w:tentative="1">
      <w:start w:val="1"/>
      <w:numFmt w:val="lowerLetter"/>
      <w:lvlText w:val="%2."/>
      <w:lvlJc w:val="left"/>
      <w:pPr>
        <w:ind w:left="1440" w:hanging="360"/>
      </w:pPr>
    </w:lvl>
    <w:lvl w:ilvl="2" w:tplc="C8028EC2" w:tentative="1">
      <w:start w:val="1"/>
      <w:numFmt w:val="lowerRoman"/>
      <w:lvlText w:val="%3."/>
      <w:lvlJc w:val="right"/>
      <w:pPr>
        <w:ind w:left="2160" w:hanging="180"/>
      </w:pPr>
    </w:lvl>
    <w:lvl w:ilvl="3" w:tplc="44A2563C" w:tentative="1">
      <w:start w:val="1"/>
      <w:numFmt w:val="decimal"/>
      <w:lvlText w:val="%4."/>
      <w:lvlJc w:val="left"/>
      <w:pPr>
        <w:ind w:left="2880" w:hanging="360"/>
      </w:pPr>
    </w:lvl>
    <w:lvl w:ilvl="4" w:tplc="9FB8EC66" w:tentative="1">
      <w:start w:val="1"/>
      <w:numFmt w:val="lowerLetter"/>
      <w:lvlText w:val="%5."/>
      <w:lvlJc w:val="left"/>
      <w:pPr>
        <w:ind w:left="3600" w:hanging="360"/>
      </w:pPr>
    </w:lvl>
    <w:lvl w:ilvl="5" w:tplc="BFE8C5F8" w:tentative="1">
      <w:start w:val="1"/>
      <w:numFmt w:val="lowerRoman"/>
      <w:lvlText w:val="%6."/>
      <w:lvlJc w:val="right"/>
      <w:pPr>
        <w:ind w:left="4320" w:hanging="180"/>
      </w:pPr>
    </w:lvl>
    <w:lvl w:ilvl="6" w:tplc="4942FDA0" w:tentative="1">
      <w:start w:val="1"/>
      <w:numFmt w:val="decimal"/>
      <w:lvlText w:val="%7."/>
      <w:lvlJc w:val="left"/>
      <w:pPr>
        <w:ind w:left="5040" w:hanging="360"/>
      </w:pPr>
    </w:lvl>
    <w:lvl w:ilvl="7" w:tplc="74A6789E" w:tentative="1">
      <w:start w:val="1"/>
      <w:numFmt w:val="lowerLetter"/>
      <w:lvlText w:val="%8."/>
      <w:lvlJc w:val="left"/>
      <w:pPr>
        <w:ind w:left="5760" w:hanging="360"/>
      </w:pPr>
    </w:lvl>
    <w:lvl w:ilvl="8" w:tplc="A12ECAC8" w:tentative="1">
      <w:start w:val="1"/>
      <w:numFmt w:val="lowerRoman"/>
      <w:lvlText w:val="%9."/>
      <w:lvlJc w:val="right"/>
      <w:pPr>
        <w:ind w:left="6480" w:hanging="180"/>
      </w:pPr>
    </w:lvl>
  </w:abstractNum>
  <w:abstractNum w:abstractNumId="9">
    <w:nsid w:val="714E062D"/>
    <w:multiLevelType w:val="hybridMultilevel"/>
    <w:tmpl w:val="415E1C86"/>
    <w:lvl w:ilvl="0" w:tplc="F0045CA8">
      <w:start w:val="1"/>
      <w:numFmt w:val="upperRoman"/>
      <w:lvlText w:val="%1."/>
      <w:lvlJc w:val="left"/>
      <w:pPr>
        <w:ind w:left="1080" w:hanging="720"/>
      </w:pPr>
      <w:rPr>
        <w:rFonts w:hint="default"/>
      </w:rPr>
    </w:lvl>
    <w:lvl w:ilvl="1" w:tplc="2DC43EB6" w:tentative="1">
      <w:start w:val="1"/>
      <w:numFmt w:val="lowerLetter"/>
      <w:lvlText w:val="%2."/>
      <w:lvlJc w:val="left"/>
      <w:pPr>
        <w:ind w:left="1440" w:hanging="360"/>
      </w:pPr>
    </w:lvl>
    <w:lvl w:ilvl="2" w:tplc="2E283B9E" w:tentative="1">
      <w:start w:val="1"/>
      <w:numFmt w:val="lowerRoman"/>
      <w:lvlText w:val="%3."/>
      <w:lvlJc w:val="right"/>
      <w:pPr>
        <w:ind w:left="2160" w:hanging="180"/>
      </w:pPr>
    </w:lvl>
    <w:lvl w:ilvl="3" w:tplc="6902D318" w:tentative="1">
      <w:start w:val="1"/>
      <w:numFmt w:val="decimal"/>
      <w:lvlText w:val="%4."/>
      <w:lvlJc w:val="left"/>
      <w:pPr>
        <w:ind w:left="2880" w:hanging="360"/>
      </w:pPr>
    </w:lvl>
    <w:lvl w:ilvl="4" w:tplc="D95089A0" w:tentative="1">
      <w:start w:val="1"/>
      <w:numFmt w:val="lowerLetter"/>
      <w:lvlText w:val="%5."/>
      <w:lvlJc w:val="left"/>
      <w:pPr>
        <w:ind w:left="3600" w:hanging="360"/>
      </w:pPr>
    </w:lvl>
    <w:lvl w:ilvl="5" w:tplc="4D761A34" w:tentative="1">
      <w:start w:val="1"/>
      <w:numFmt w:val="lowerRoman"/>
      <w:lvlText w:val="%6."/>
      <w:lvlJc w:val="right"/>
      <w:pPr>
        <w:ind w:left="4320" w:hanging="180"/>
      </w:pPr>
    </w:lvl>
    <w:lvl w:ilvl="6" w:tplc="8F2028FA" w:tentative="1">
      <w:start w:val="1"/>
      <w:numFmt w:val="decimal"/>
      <w:lvlText w:val="%7."/>
      <w:lvlJc w:val="left"/>
      <w:pPr>
        <w:ind w:left="5040" w:hanging="360"/>
      </w:pPr>
    </w:lvl>
    <w:lvl w:ilvl="7" w:tplc="51F20408" w:tentative="1">
      <w:start w:val="1"/>
      <w:numFmt w:val="lowerLetter"/>
      <w:lvlText w:val="%8."/>
      <w:lvlJc w:val="left"/>
      <w:pPr>
        <w:ind w:left="5760" w:hanging="360"/>
      </w:pPr>
    </w:lvl>
    <w:lvl w:ilvl="8" w:tplc="2118E766" w:tentative="1">
      <w:start w:val="1"/>
      <w:numFmt w:val="lowerRoman"/>
      <w:lvlText w:val="%9."/>
      <w:lvlJc w:val="right"/>
      <w:pPr>
        <w:ind w:left="6480" w:hanging="180"/>
      </w:pPr>
    </w:lvl>
  </w:abstractNum>
  <w:num w:numId="1">
    <w:abstractNumId w:val="8"/>
  </w:num>
  <w:num w:numId="2">
    <w:abstractNumId w:val="6"/>
  </w:num>
  <w:num w:numId="3">
    <w:abstractNumId w:val="9"/>
  </w:num>
  <w:num w:numId="4">
    <w:abstractNumId w:val="1"/>
  </w:num>
  <w:num w:numId="5">
    <w:abstractNumId w:val="4"/>
  </w:num>
  <w:num w:numId="6">
    <w:abstractNumId w:val="2"/>
  </w:num>
  <w:num w:numId="7">
    <w:abstractNumId w:val="5"/>
  </w:num>
  <w:num w:numId="8">
    <w:abstractNumId w:val="0"/>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817"/>
    <w:rsid w:val="000A5A9E"/>
    <w:rsid w:val="000F2F41"/>
    <w:rsid w:val="001A0044"/>
    <w:rsid w:val="001F64A3"/>
    <w:rsid w:val="00605A13"/>
    <w:rsid w:val="00664DDC"/>
    <w:rsid w:val="006D281A"/>
    <w:rsid w:val="00713261"/>
    <w:rsid w:val="007A2B68"/>
    <w:rsid w:val="00902776"/>
    <w:rsid w:val="00914817"/>
    <w:rsid w:val="00C54B7C"/>
    <w:rsid w:val="00C6734B"/>
    <w:rsid w:val="00CE28A9"/>
    <w:rsid w:val="00CF46BE"/>
    <w:rsid w:val="00E331DF"/>
    <w:rsid w:val="00E36C62"/>
    <w:rsid w:val="00EA6F7F"/>
    <w:rsid w:val="00FC7D5C"/>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86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817"/>
    <w:pPr>
      <w:ind w:left="720"/>
      <w:contextualSpacing/>
    </w:pPr>
  </w:style>
  <w:style w:type="paragraph" w:styleId="Header">
    <w:name w:val="header"/>
    <w:basedOn w:val="Normal"/>
    <w:link w:val="HeaderChar"/>
    <w:uiPriority w:val="99"/>
    <w:unhideWhenUsed/>
    <w:rsid w:val="006D2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81A"/>
  </w:style>
  <w:style w:type="paragraph" w:styleId="Footer">
    <w:name w:val="footer"/>
    <w:basedOn w:val="Normal"/>
    <w:link w:val="FooterChar"/>
    <w:uiPriority w:val="99"/>
    <w:unhideWhenUsed/>
    <w:rsid w:val="006D2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8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817"/>
    <w:pPr>
      <w:ind w:left="720"/>
      <w:contextualSpacing/>
    </w:pPr>
  </w:style>
  <w:style w:type="paragraph" w:styleId="Header">
    <w:name w:val="header"/>
    <w:basedOn w:val="Normal"/>
    <w:link w:val="HeaderChar"/>
    <w:uiPriority w:val="99"/>
    <w:unhideWhenUsed/>
    <w:rsid w:val="006D2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81A"/>
  </w:style>
  <w:style w:type="paragraph" w:styleId="Footer">
    <w:name w:val="footer"/>
    <w:basedOn w:val="Normal"/>
    <w:link w:val="FooterChar"/>
    <w:uiPriority w:val="99"/>
    <w:unhideWhenUsed/>
    <w:rsid w:val="006D2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2019-03-02T01:34:00Z</dcterms:created>
  <dcterms:modified xsi:type="dcterms:W3CDTF">2019-03-02T01:34:00Z</dcterms:modified>
</cp:coreProperties>
</file>